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023229FE" w:rsidR="00027B83" w:rsidRDefault="00EC01F1" w:rsidP="00FE44D5">
      <w:pPr>
        <w:pStyle w:val="Sraopastraipa"/>
      </w:pPr>
      <w:r>
        <w:t xml:space="preserve">  </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39CE9DC" w:rsidR="00027B83" w:rsidRPr="00041C76" w:rsidRDefault="00F574FF">
      <w:pPr>
        <w:widowControl w:val="0"/>
        <w:pBdr>
          <w:top w:val="nil"/>
          <w:left w:val="nil"/>
          <w:bottom w:val="nil"/>
          <w:right w:val="nil"/>
          <w:between w:val="nil"/>
        </w:pBdr>
        <w:tabs>
          <w:tab w:val="left" w:pos="567"/>
          <w:tab w:val="left" w:pos="851"/>
        </w:tabs>
        <w:jc w:val="center"/>
        <w:rPr>
          <w:rFonts w:ascii="Verdana" w:hAnsi="Verdana" w:cs="Arial"/>
          <w:b/>
          <w:bCs/>
          <w:caps/>
          <w:sz w:val="20"/>
        </w:rPr>
      </w:pPr>
      <w:r w:rsidRPr="00F574FF">
        <w:rPr>
          <w:rFonts w:ascii="Verdana" w:hAnsi="Verdana" w:cs="Arial"/>
          <w:b/>
          <w:bCs/>
          <w:caps/>
          <w:sz w:val="20"/>
        </w:rPr>
        <w:t xml:space="preserve">INNOHUB LITHUANIA VERSLO BENDRUOMENĖS VADOVO PASLAUGOS </w:t>
      </w:r>
      <w:r w:rsidR="000B0897" w:rsidRPr="00041C76">
        <w:rPr>
          <w:rFonts w:ascii="Verdana" w:hAnsi="Verdana" w:cs="Arial"/>
          <w:b/>
          <w:bCs/>
          <w:caps/>
          <w:sz w:val="20"/>
        </w:rPr>
        <w:t>paslaugų pirkimo-pardavimo sutarties Specialiosios sąlygos</w:t>
      </w:r>
    </w:p>
    <w:p w14:paraId="3B040F46"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b/>
          <w:bCs/>
          <w:caps/>
          <w:sz w:val="20"/>
        </w:rPr>
      </w:pPr>
    </w:p>
    <w:p w14:paraId="1BFF2692"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caps/>
          <w:sz w:val="20"/>
        </w:rPr>
      </w:pPr>
    </w:p>
    <w:p w14:paraId="2677734D" w14:textId="77777777" w:rsidR="00027B83" w:rsidRPr="00041C76" w:rsidRDefault="00027B83">
      <w:pPr>
        <w:jc w:val="center"/>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41C76" w14:paraId="210B759A" w14:textId="77777777">
        <w:tc>
          <w:tcPr>
            <w:tcW w:w="2448" w:type="dxa"/>
          </w:tcPr>
          <w:p w14:paraId="4F8F16A8"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pavadinimas</w:t>
            </w:r>
          </w:p>
        </w:tc>
        <w:tc>
          <w:tcPr>
            <w:tcW w:w="7110" w:type="dxa"/>
            <w:gridSpan w:val="3"/>
          </w:tcPr>
          <w:p w14:paraId="3F650206" w14:textId="390E813F" w:rsidR="00027B83" w:rsidRPr="00C6247F" w:rsidRDefault="00F574FF" w:rsidP="00F574FF">
            <w:pPr>
              <w:jc w:val="center"/>
              <w:rPr>
                <w:rFonts w:ascii="Verdana" w:hAnsi="Verdana" w:cs="Arial"/>
                <w:b/>
                <w:bCs/>
                <w:kern w:val="2"/>
                <w:sz w:val="20"/>
              </w:rPr>
            </w:pPr>
            <w:r w:rsidRPr="00F574FF">
              <w:rPr>
                <w:rFonts w:ascii="Verdana" w:hAnsi="Verdana" w:cs="Arial"/>
                <w:b/>
                <w:bCs/>
                <w:kern w:val="2"/>
                <w:sz w:val="20"/>
              </w:rPr>
              <w:t>INNOHUB LITHUANIA VERSLO BENDRUOMENĖS VADOVO PASLAUGOS</w:t>
            </w:r>
          </w:p>
        </w:tc>
      </w:tr>
      <w:tr w:rsidR="00027B83" w:rsidRPr="00041C76" w14:paraId="676F0C19" w14:textId="77777777">
        <w:tc>
          <w:tcPr>
            <w:tcW w:w="2448" w:type="dxa"/>
          </w:tcPr>
          <w:p w14:paraId="4FAB4B1E"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data</w:t>
            </w:r>
          </w:p>
        </w:tc>
        <w:tc>
          <w:tcPr>
            <w:tcW w:w="2177" w:type="dxa"/>
          </w:tcPr>
          <w:p w14:paraId="796DA43F" w14:textId="77777777" w:rsidR="00027B83" w:rsidRPr="00041C76" w:rsidRDefault="00027B83">
            <w:pPr>
              <w:jc w:val="both"/>
              <w:rPr>
                <w:rFonts w:ascii="Verdana" w:hAnsi="Verdana" w:cs="Arial"/>
                <w:kern w:val="2"/>
                <w:sz w:val="20"/>
              </w:rPr>
            </w:pPr>
          </w:p>
        </w:tc>
        <w:tc>
          <w:tcPr>
            <w:tcW w:w="2362" w:type="dxa"/>
          </w:tcPr>
          <w:p w14:paraId="7E4309BB"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numeris</w:t>
            </w:r>
          </w:p>
        </w:tc>
        <w:tc>
          <w:tcPr>
            <w:tcW w:w="2571" w:type="dxa"/>
          </w:tcPr>
          <w:p w14:paraId="6CD94D15" w14:textId="77777777" w:rsidR="00027B83" w:rsidRPr="00041C76" w:rsidRDefault="00027B83">
            <w:pPr>
              <w:jc w:val="both"/>
              <w:rPr>
                <w:rFonts w:ascii="Verdana" w:hAnsi="Verdana" w:cs="Arial"/>
                <w:kern w:val="2"/>
                <w:sz w:val="20"/>
              </w:rPr>
            </w:pPr>
          </w:p>
        </w:tc>
      </w:tr>
    </w:tbl>
    <w:p w14:paraId="2A300375" w14:textId="77777777" w:rsidR="00027B83" w:rsidRPr="00041C76" w:rsidRDefault="00027B83">
      <w:pPr>
        <w:jc w:val="both"/>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41C76" w14:paraId="46BE54F6" w14:textId="77777777">
        <w:tc>
          <w:tcPr>
            <w:tcW w:w="9558" w:type="dxa"/>
            <w:gridSpan w:val="3"/>
          </w:tcPr>
          <w:p w14:paraId="0F017A5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1. SUTARTIES ŠALYS</w:t>
            </w:r>
          </w:p>
        </w:tc>
      </w:tr>
      <w:tr w:rsidR="00041C76" w:rsidRPr="00041C76" w14:paraId="04D436D4" w14:textId="77777777">
        <w:tc>
          <w:tcPr>
            <w:tcW w:w="2808" w:type="dxa"/>
            <w:vMerge w:val="restart"/>
          </w:tcPr>
          <w:p w14:paraId="0ECE2B8D" w14:textId="77777777" w:rsidR="00041C76" w:rsidRPr="00041C76" w:rsidRDefault="00041C76" w:rsidP="00041C76">
            <w:pPr>
              <w:jc w:val="center"/>
              <w:rPr>
                <w:rFonts w:ascii="Verdana" w:hAnsi="Verdana" w:cs="Arial"/>
                <w:b/>
                <w:kern w:val="2"/>
                <w:sz w:val="20"/>
              </w:rPr>
            </w:pPr>
          </w:p>
          <w:p w14:paraId="16696CF5" w14:textId="77777777" w:rsidR="00041C76" w:rsidRPr="00041C76" w:rsidRDefault="00041C76" w:rsidP="00041C76">
            <w:pPr>
              <w:jc w:val="center"/>
              <w:rPr>
                <w:rFonts w:ascii="Verdana" w:hAnsi="Verdana" w:cs="Arial"/>
                <w:b/>
                <w:kern w:val="2"/>
                <w:sz w:val="20"/>
              </w:rPr>
            </w:pPr>
          </w:p>
          <w:p w14:paraId="6585B756" w14:textId="77777777" w:rsidR="00041C76" w:rsidRPr="00041C76" w:rsidRDefault="00041C76" w:rsidP="00041C76">
            <w:pPr>
              <w:jc w:val="center"/>
              <w:rPr>
                <w:rFonts w:ascii="Verdana" w:hAnsi="Verdana" w:cs="Arial"/>
                <w:b/>
                <w:kern w:val="2"/>
                <w:sz w:val="20"/>
              </w:rPr>
            </w:pPr>
          </w:p>
          <w:p w14:paraId="55D75142" w14:textId="77777777" w:rsidR="00041C76" w:rsidRPr="00041C76" w:rsidRDefault="00041C76" w:rsidP="00041C76">
            <w:pPr>
              <w:rPr>
                <w:rFonts w:ascii="Verdana" w:hAnsi="Verdana" w:cs="Arial"/>
                <w:b/>
                <w:kern w:val="2"/>
                <w:sz w:val="20"/>
              </w:rPr>
            </w:pPr>
          </w:p>
          <w:p w14:paraId="405523D9"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1.1. Pirkėjas</w:t>
            </w:r>
          </w:p>
        </w:tc>
        <w:tc>
          <w:tcPr>
            <w:tcW w:w="3240" w:type="dxa"/>
          </w:tcPr>
          <w:p w14:paraId="1D4D11A1" w14:textId="77777777" w:rsidR="00041C76" w:rsidRPr="00041C76" w:rsidRDefault="00041C76" w:rsidP="00041C76">
            <w:pPr>
              <w:rPr>
                <w:rFonts w:ascii="Verdana" w:hAnsi="Verdana" w:cs="Arial"/>
                <w:kern w:val="2"/>
                <w:sz w:val="20"/>
              </w:rPr>
            </w:pPr>
            <w:r w:rsidRPr="00041C76">
              <w:rPr>
                <w:rFonts w:ascii="Verdana" w:hAnsi="Verdana" w:cs="Arial"/>
                <w:kern w:val="2"/>
                <w:sz w:val="20"/>
              </w:rPr>
              <w:t>1.1.1. Pavadinimas</w:t>
            </w:r>
          </w:p>
        </w:tc>
        <w:tc>
          <w:tcPr>
            <w:tcW w:w="3510" w:type="dxa"/>
          </w:tcPr>
          <w:p w14:paraId="30AA0024" w14:textId="58E4C395" w:rsidR="00041C76" w:rsidRPr="00041C76" w:rsidRDefault="00041C76" w:rsidP="00041C76">
            <w:pPr>
              <w:jc w:val="center"/>
              <w:rPr>
                <w:rFonts w:ascii="Verdana" w:hAnsi="Verdana" w:cs="Arial"/>
                <w:kern w:val="2"/>
                <w:sz w:val="20"/>
              </w:rPr>
            </w:pPr>
            <w:r w:rsidRPr="00041C76">
              <w:rPr>
                <w:rFonts w:ascii="Verdana" w:hAnsi="Verdana" w:cs="Arial"/>
                <w:sz w:val="20"/>
              </w:rPr>
              <w:t>Viešoji įstaiga Inovacijų agentūra</w:t>
            </w:r>
          </w:p>
        </w:tc>
      </w:tr>
      <w:tr w:rsidR="00041C76" w:rsidRPr="00041C76" w14:paraId="05F15DB5" w14:textId="77777777">
        <w:tc>
          <w:tcPr>
            <w:tcW w:w="2808" w:type="dxa"/>
            <w:vMerge/>
          </w:tcPr>
          <w:p w14:paraId="5C481D02" w14:textId="77777777" w:rsidR="00041C76" w:rsidRPr="00041C76" w:rsidRDefault="00041C76" w:rsidP="00041C76">
            <w:pPr>
              <w:rPr>
                <w:rFonts w:ascii="Verdana" w:hAnsi="Verdana" w:cs="Arial"/>
                <w:kern w:val="2"/>
                <w:sz w:val="20"/>
              </w:rPr>
            </w:pPr>
          </w:p>
        </w:tc>
        <w:tc>
          <w:tcPr>
            <w:tcW w:w="3240" w:type="dxa"/>
          </w:tcPr>
          <w:p w14:paraId="558DC631" w14:textId="77777777" w:rsidR="00041C76" w:rsidRPr="00041C76" w:rsidRDefault="00041C76" w:rsidP="00041C76">
            <w:pPr>
              <w:rPr>
                <w:rFonts w:ascii="Verdana" w:hAnsi="Verdana" w:cs="Arial"/>
                <w:kern w:val="2"/>
                <w:sz w:val="20"/>
              </w:rPr>
            </w:pPr>
            <w:r w:rsidRPr="00041C76">
              <w:rPr>
                <w:rFonts w:ascii="Verdana" w:hAnsi="Verdana" w:cs="Arial"/>
                <w:kern w:val="2"/>
                <w:sz w:val="20"/>
              </w:rPr>
              <w:t>1.1.2. Juridinio asmens kodas</w:t>
            </w:r>
          </w:p>
        </w:tc>
        <w:tc>
          <w:tcPr>
            <w:tcW w:w="3510" w:type="dxa"/>
          </w:tcPr>
          <w:p w14:paraId="3AF9384B" w14:textId="5B301CB8" w:rsidR="00041C76" w:rsidRPr="00041C76" w:rsidRDefault="00041C76" w:rsidP="00041C76">
            <w:pPr>
              <w:jc w:val="center"/>
              <w:rPr>
                <w:rFonts w:ascii="Verdana" w:hAnsi="Verdana" w:cs="Arial"/>
                <w:kern w:val="2"/>
                <w:sz w:val="20"/>
              </w:rPr>
            </w:pPr>
            <w:r w:rsidRPr="00041C76">
              <w:rPr>
                <w:rFonts w:ascii="Verdana" w:hAnsi="Verdana" w:cs="Arial"/>
                <w:sz w:val="20"/>
              </w:rPr>
              <w:t>125447177</w:t>
            </w:r>
          </w:p>
        </w:tc>
      </w:tr>
      <w:tr w:rsidR="00041C76" w:rsidRPr="00041C76" w14:paraId="1A1EAC0E" w14:textId="77777777">
        <w:tc>
          <w:tcPr>
            <w:tcW w:w="2808" w:type="dxa"/>
            <w:vMerge/>
          </w:tcPr>
          <w:p w14:paraId="17A48EAC" w14:textId="77777777" w:rsidR="00041C76" w:rsidRPr="00041C76" w:rsidRDefault="00041C76" w:rsidP="00041C76">
            <w:pPr>
              <w:rPr>
                <w:rFonts w:ascii="Verdana" w:hAnsi="Verdana" w:cs="Arial"/>
                <w:kern w:val="2"/>
                <w:sz w:val="20"/>
              </w:rPr>
            </w:pPr>
          </w:p>
        </w:tc>
        <w:tc>
          <w:tcPr>
            <w:tcW w:w="3240" w:type="dxa"/>
          </w:tcPr>
          <w:p w14:paraId="1F020C84" w14:textId="77777777" w:rsidR="00041C76" w:rsidRPr="00041C76" w:rsidRDefault="00041C76" w:rsidP="00041C76">
            <w:pPr>
              <w:rPr>
                <w:rFonts w:ascii="Verdana" w:hAnsi="Verdana" w:cs="Arial"/>
                <w:kern w:val="2"/>
                <w:sz w:val="20"/>
              </w:rPr>
            </w:pPr>
            <w:r w:rsidRPr="00041C76">
              <w:rPr>
                <w:rFonts w:ascii="Verdana" w:hAnsi="Verdana" w:cs="Arial"/>
                <w:kern w:val="2"/>
                <w:sz w:val="20"/>
              </w:rPr>
              <w:t>1.1.3. Adresas</w:t>
            </w:r>
          </w:p>
        </w:tc>
        <w:tc>
          <w:tcPr>
            <w:tcW w:w="3510" w:type="dxa"/>
          </w:tcPr>
          <w:p w14:paraId="2CA6E7FD" w14:textId="5FCAA6C5" w:rsidR="00041C76" w:rsidRPr="00041C76" w:rsidRDefault="00041C76" w:rsidP="00041C76">
            <w:pPr>
              <w:jc w:val="center"/>
              <w:rPr>
                <w:rFonts w:ascii="Verdana" w:hAnsi="Verdana" w:cs="Arial"/>
                <w:kern w:val="2"/>
                <w:sz w:val="20"/>
              </w:rPr>
            </w:pPr>
            <w:r w:rsidRPr="00041C76">
              <w:rPr>
                <w:rFonts w:ascii="Verdana" w:hAnsi="Verdana" w:cs="Arial"/>
                <w:sz w:val="20"/>
              </w:rPr>
              <w:t>Balčikonio g. 3, 08247 Vilnius</w:t>
            </w:r>
          </w:p>
        </w:tc>
      </w:tr>
      <w:tr w:rsidR="00041C76" w:rsidRPr="00041C76" w14:paraId="1511F02B" w14:textId="77777777">
        <w:tc>
          <w:tcPr>
            <w:tcW w:w="2808" w:type="dxa"/>
            <w:vMerge/>
          </w:tcPr>
          <w:p w14:paraId="25BB5214" w14:textId="77777777" w:rsidR="00041C76" w:rsidRPr="00041C76" w:rsidRDefault="00041C76" w:rsidP="00041C76">
            <w:pPr>
              <w:rPr>
                <w:rFonts w:ascii="Verdana" w:hAnsi="Verdana" w:cs="Arial"/>
                <w:kern w:val="2"/>
                <w:sz w:val="20"/>
              </w:rPr>
            </w:pPr>
          </w:p>
        </w:tc>
        <w:tc>
          <w:tcPr>
            <w:tcW w:w="3240" w:type="dxa"/>
          </w:tcPr>
          <w:p w14:paraId="1E489D90" w14:textId="77777777" w:rsidR="00041C76" w:rsidRPr="00041C76" w:rsidRDefault="00041C76" w:rsidP="00041C76">
            <w:pPr>
              <w:rPr>
                <w:rFonts w:ascii="Verdana" w:hAnsi="Verdana" w:cs="Arial"/>
                <w:kern w:val="2"/>
                <w:sz w:val="20"/>
              </w:rPr>
            </w:pPr>
            <w:r w:rsidRPr="00041C76">
              <w:rPr>
                <w:rFonts w:ascii="Verdana" w:hAnsi="Verdana" w:cs="Arial"/>
                <w:kern w:val="2"/>
                <w:sz w:val="20"/>
              </w:rPr>
              <w:t>1.1.4. PVM mokėtojo kodas</w:t>
            </w:r>
          </w:p>
        </w:tc>
        <w:tc>
          <w:tcPr>
            <w:tcW w:w="3510" w:type="dxa"/>
          </w:tcPr>
          <w:p w14:paraId="62D15E0C" w14:textId="6CCF8603" w:rsidR="00041C76" w:rsidRPr="00041C76" w:rsidRDefault="00C212FC" w:rsidP="00041C76">
            <w:pPr>
              <w:jc w:val="center"/>
              <w:rPr>
                <w:rFonts w:ascii="Verdana" w:hAnsi="Verdana" w:cs="Arial"/>
                <w:kern w:val="2"/>
                <w:sz w:val="20"/>
              </w:rPr>
            </w:pPr>
            <w:r w:rsidRPr="00C212FC">
              <w:rPr>
                <w:rFonts w:ascii="Verdana" w:hAnsi="Verdana" w:cs="Arial"/>
                <w:kern w:val="2"/>
                <w:sz w:val="20"/>
              </w:rPr>
              <w:t>LT254471716</w:t>
            </w:r>
          </w:p>
        </w:tc>
      </w:tr>
      <w:tr w:rsidR="00041C76" w:rsidRPr="00041C76" w14:paraId="527B3A53" w14:textId="77777777">
        <w:tc>
          <w:tcPr>
            <w:tcW w:w="2808" w:type="dxa"/>
            <w:vMerge/>
          </w:tcPr>
          <w:p w14:paraId="6C37541F" w14:textId="77777777" w:rsidR="00041C76" w:rsidRPr="00041C76" w:rsidRDefault="00041C76" w:rsidP="00041C76">
            <w:pPr>
              <w:rPr>
                <w:rFonts w:ascii="Verdana" w:hAnsi="Verdana" w:cs="Arial"/>
                <w:kern w:val="2"/>
                <w:sz w:val="20"/>
              </w:rPr>
            </w:pPr>
          </w:p>
        </w:tc>
        <w:tc>
          <w:tcPr>
            <w:tcW w:w="3240" w:type="dxa"/>
          </w:tcPr>
          <w:p w14:paraId="21A31370" w14:textId="77777777" w:rsidR="00041C76" w:rsidRPr="00041C76" w:rsidRDefault="00041C76" w:rsidP="00041C76">
            <w:pPr>
              <w:rPr>
                <w:rFonts w:ascii="Verdana" w:hAnsi="Verdana" w:cs="Arial"/>
                <w:kern w:val="2"/>
                <w:sz w:val="20"/>
              </w:rPr>
            </w:pPr>
            <w:r w:rsidRPr="00041C76">
              <w:rPr>
                <w:rFonts w:ascii="Verdana" w:hAnsi="Verdana" w:cs="Arial"/>
                <w:kern w:val="2"/>
                <w:sz w:val="20"/>
              </w:rPr>
              <w:t>1.1.5. Atsiskaitomoji sąskaita</w:t>
            </w:r>
          </w:p>
        </w:tc>
        <w:tc>
          <w:tcPr>
            <w:tcW w:w="3510" w:type="dxa"/>
          </w:tcPr>
          <w:p w14:paraId="082D7201" w14:textId="6FE664B8" w:rsidR="00041C76" w:rsidRPr="00041C76" w:rsidRDefault="00041C76" w:rsidP="00041C76">
            <w:pPr>
              <w:jc w:val="center"/>
              <w:rPr>
                <w:rFonts w:ascii="Verdana" w:hAnsi="Verdana" w:cs="Arial"/>
                <w:kern w:val="2"/>
                <w:sz w:val="20"/>
              </w:rPr>
            </w:pPr>
            <w:r w:rsidRPr="00041C76">
              <w:rPr>
                <w:rFonts w:ascii="Verdana" w:hAnsi="Verdana" w:cs="Arial"/>
                <w:kern w:val="2"/>
                <w:sz w:val="20"/>
              </w:rPr>
              <w:t>LT34 7044 0600 0729 1073</w:t>
            </w:r>
          </w:p>
        </w:tc>
      </w:tr>
      <w:tr w:rsidR="00041C76" w:rsidRPr="00041C76" w14:paraId="53D75A5D" w14:textId="77777777">
        <w:tc>
          <w:tcPr>
            <w:tcW w:w="2808" w:type="dxa"/>
            <w:vMerge/>
          </w:tcPr>
          <w:p w14:paraId="5C795133" w14:textId="77777777" w:rsidR="00041C76" w:rsidRPr="00041C76" w:rsidRDefault="00041C76" w:rsidP="00041C76">
            <w:pPr>
              <w:rPr>
                <w:rFonts w:ascii="Verdana" w:hAnsi="Verdana" w:cs="Arial"/>
                <w:kern w:val="2"/>
                <w:sz w:val="20"/>
              </w:rPr>
            </w:pPr>
          </w:p>
        </w:tc>
        <w:tc>
          <w:tcPr>
            <w:tcW w:w="3240" w:type="dxa"/>
          </w:tcPr>
          <w:p w14:paraId="352D0392" w14:textId="77777777" w:rsidR="00041C76" w:rsidRPr="00041C76" w:rsidRDefault="00041C76" w:rsidP="00041C76">
            <w:pPr>
              <w:rPr>
                <w:rFonts w:ascii="Verdana" w:hAnsi="Verdana" w:cs="Arial"/>
                <w:kern w:val="2"/>
                <w:sz w:val="20"/>
              </w:rPr>
            </w:pPr>
            <w:r w:rsidRPr="00041C76">
              <w:rPr>
                <w:rFonts w:ascii="Verdana" w:hAnsi="Verdana" w:cs="Arial"/>
                <w:kern w:val="2"/>
                <w:sz w:val="20"/>
              </w:rPr>
              <w:t>1.1.6. Bankas, banko kodas</w:t>
            </w:r>
          </w:p>
        </w:tc>
        <w:tc>
          <w:tcPr>
            <w:tcW w:w="3510" w:type="dxa"/>
          </w:tcPr>
          <w:p w14:paraId="1AEEBD0D" w14:textId="74B2D536" w:rsidR="00041C76" w:rsidRPr="00041C76" w:rsidRDefault="00041C76" w:rsidP="00041C76">
            <w:pPr>
              <w:jc w:val="center"/>
              <w:rPr>
                <w:rFonts w:ascii="Verdana" w:hAnsi="Verdana" w:cs="Arial"/>
                <w:kern w:val="2"/>
                <w:sz w:val="20"/>
              </w:rPr>
            </w:pPr>
            <w:r w:rsidRPr="00041C76">
              <w:rPr>
                <w:rFonts w:ascii="Verdana" w:hAnsi="Verdana" w:cs="Arial"/>
                <w:kern w:val="2"/>
                <w:sz w:val="20"/>
              </w:rPr>
              <w:t>AB SEB bankas, 70440</w:t>
            </w:r>
          </w:p>
        </w:tc>
      </w:tr>
      <w:tr w:rsidR="00041C76" w:rsidRPr="00041C76" w14:paraId="5776D650" w14:textId="77777777">
        <w:tc>
          <w:tcPr>
            <w:tcW w:w="2808" w:type="dxa"/>
            <w:vMerge/>
          </w:tcPr>
          <w:p w14:paraId="07B275EF" w14:textId="77777777" w:rsidR="00041C76" w:rsidRPr="00041C76" w:rsidRDefault="00041C76" w:rsidP="00041C76">
            <w:pPr>
              <w:rPr>
                <w:rFonts w:ascii="Verdana" w:hAnsi="Verdana" w:cs="Arial"/>
                <w:kern w:val="2"/>
                <w:sz w:val="20"/>
              </w:rPr>
            </w:pPr>
          </w:p>
        </w:tc>
        <w:tc>
          <w:tcPr>
            <w:tcW w:w="3240" w:type="dxa"/>
          </w:tcPr>
          <w:p w14:paraId="646304A0" w14:textId="77777777" w:rsidR="00041C76" w:rsidRPr="00041C76" w:rsidRDefault="00041C76" w:rsidP="00041C76">
            <w:pPr>
              <w:rPr>
                <w:rFonts w:ascii="Verdana" w:hAnsi="Verdana" w:cs="Arial"/>
                <w:kern w:val="2"/>
                <w:sz w:val="20"/>
              </w:rPr>
            </w:pPr>
            <w:r w:rsidRPr="00041C76">
              <w:rPr>
                <w:rFonts w:ascii="Verdana" w:hAnsi="Verdana" w:cs="Arial"/>
                <w:kern w:val="2"/>
                <w:sz w:val="20"/>
              </w:rPr>
              <w:t>1.1.7. Telefonas</w:t>
            </w:r>
          </w:p>
        </w:tc>
        <w:tc>
          <w:tcPr>
            <w:tcW w:w="3510" w:type="dxa"/>
          </w:tcPr>
          <w:p w14:paraId="45B54DCF" w14:textId="0BAA67E4" w:rsidR="00041C76" w:rsidRPr="00041C76" w:rsidRDefault="00041C76" w:rsidP="00041C76">
            <w:pPr>
              <w:jc w:val="center"/>
              <w:rPr>
                <w:rFonts w:ascii="Verdana" w:hAnsi="Verdana" w:cs="Arial"/>
                <w:kern w:val="2"/>
                <w:sz w:val="20"/>
              </w:rPr>
            </w:pPr>
            <w:r w:rsidRPr="00041C76">
              <w:rPr>
                <w:rFonts w:ascii="Verdana" w:hAnsi="Verdana" w:cs="Arial"/>
                <w:kern w:val="2"/>
                <w:sz w:val="20"/>
              </w:rPr>
              <w:t>+370 700 77 055</w:t>
            </w:r>
          </w:p>
        </w:tc>
      </w:tr>
      <w:tr w:rsidR="00041C76" w:rsidRPr="00041C76" w14:paraId="37135B60" w14:textId="77777777">
        <w:tc>
          <w:tcPr>
            <w:tcW w:w="2808" w:type="dxa"/>
            <w:vMerge/>
          </w:tcPr>
          <w:p w14:paraId="0508AC48" w14:textId="77777777" w:rsidR="00041C76" w:rsidRPr="00041C76" w:rsidRDefault="00041C76" w:rsidP="00041C76">
            <w:pPr>
              <w:rPr>
                <w:rFonts w:ascii="Verdana" w:hAnsi="Verdana" w:cs="Arial"/>
                <w:kern w:val="2"/>
                <w:sz w:val="20"/>
              </w:rPr>
            </w:pPr>
          </w:p>
        </w:tc>
        <w:tc>
          <w:tcPr>
            <w:tcW w:w="3240" w:type="dxa"/>
          </w:tcPr>
          <w:p w14:paraId="38C60B3E" w14:textId="77777777" w:rsidR="00041C76" w:rsidRPr="00041C76" w:rsidRDefault="00041C76" w:rsidP="00041C76">
            <w:pPr>
              <w:rPr>
                <w:rFonts w:ascii="Verdana" w:hAnsi="Verdana" w:cs="Arial"/>
                <w:kern w:val="2"/>
                <w:sz w:val="20"/>
              </w:rPr>
            </w:pPr>
            <w:r w:rsidRPr="00041C76">
              <w:rPr>
                <w:rFonts w:ascii="Verdana" w:hAnsi="Verdana" w:cs="Arial"/>
                <w:kern w:val="2"/>
                <w:sz w:val="20"/>
              </w:rPr>
              <w:t>1.1.8. El. paštas</w:t>
            </w:r>
          </w:p>
        </w:tc>
        <w:tc>
          <w:tcPr>
            <w:tcW w:w="3510" w:type="dxa"/>
          </w:tcPr>
          <w:p w14:paraId="20AA0F22" w14:textId="23603F44" w:rsidR="00041C76" w:rsidRPr="00041C76" w:rsidRDefault="00041C76" w:rsidP="00041C76">
            <w:pPr>
              <w:jc w:val="center"/>
              <w:rPr>
                <w:rFonts w:ascii="Verdana" w:hAnsi="Verdana" w:cs="Arial"/>
                <w:kern w:val="2"/>
                <w:sz w:val="20"/>
              </w:rPr>
            </w:pPr>
            <w:r w:rsidRPr="00041C76">
              <w:rPr>
                <w:rFonts w:ascii="Verdana" w:hAnsi="Verdana" w:cs="Arial"/>
                <w:kern w:val="2"/>
                <w:sz w:val="20"/>
              </w:rPr>
              <w:t>info@inovacijuagentura.lt</w:t>
            </w:r>
          </w:p>
        </w:tc>
      </w:tr>
      <w:tr w:rsidR="00041C76" w:rsidRPr="00041C76" w14:paraId="57382D2E" w14:textId="77777777">
        <w:tc>
          <w:tcPr>
            <w:tcW w:w="2808" w:type="dxa"/>
            <w:vMerge/>
          </w:tcPr>
          <w:p w14:paraId="7CA54B69" w14:textId="77777777" w:rsidR="00041C76" w:rsidRPr="00041C76" w:rsidRDefault="00041C76" w:rsidP="00041C76">
            <w:pPr>
              <w:rPr>
                <w:rFonts w:ascii="Verdana" w:hAnsi="Verdana" w:cs="Arial"/>
                <w:kern w:val="2"/>
                <w:sz w:val="20"/>
              </w:rPr>
            </w:pPr>
          </w:p>
        </w:tc>
        <w:tc>
          <w:tcPr>
            <w:tcW w:w="3240" w:type="dxa"/>
          </w:tcPr>
          <w:p w14:paraId="6C4AFDAB" w14:textId="77777777" w:rsidR="00041C76" w:rsidRPr="00041C76" w:rsidRDefault="00041C76" w:rsidP="00041C76">
            <w:pPr>
              <w:rPr>
                <w:rFonts w:ascii="Verdana" w:hAnsi="Verdana" w:cs="Arial"/>
                <w:kern w:val="2"/>
                <w:sz w:val="20"/>
              </w:rPr>
            </w:pPr>
            <w:r w:rsidRPr="00041C76">
              <w:rPr>
                <w:rFonts w:ascii="Verdana" w:hAnsi="Verdana" w:cs="Arial"/>
                <w:kern w:val="2"/>
                <w:sz w:val="20"/>
              </w:rPr>
              <w:t>1.1.9. Šalies atstovas</w:t>
            </w:r>
          </w:p>
        </w:tc>
        <w:tc>
          <w:tcPr>
            <w:tcW w:w="3510" w:type="dxa"/>
          </w:tcPr>
          <w:p w14:paraId="13F27326" w14:textId="3E67D856" w:rsidR="00041C76" w:rsidRPr="00041C76" w:rsidRDefault="00041C76" w:rsidP="00041C76">
            <w:pPr>
              <w:jc w:val="center"/>
              <w:rPr>
                <w:rFonts w:ascii="Verdana" w:hAnsi="Verdana" w:cs="Arial"/>
                <w:kern w:val="2"/>
                <w:sz w:val="20"/>
              </w:rPr>
            </w:pPr>
            <w:r w:rsidRPr="00041C76">
              <w:rPr>
                <w:rFonts w:ascii="Verdana" w:hAnsi="Verdana" w:cs="Arial"/>
                <w:color w:val="4472C4" w:themeColor="accent1"/>
                <w:kern w:val="2"/>
                <w:sz w:val="20"/>
              </w:rPr>
              <w:t>(nurodyti)</w:t>
            </w:r>
          </w:p>
        </w:tc>
      </w:tr>
      <w:tr w:rsidR="00041C76" w:rsidRPr="00041C76" w14:paraId="2B8B85E9" w14:textId="77777777">
        <w:tc>
          <w:tcPr>
            <w:tcW w:w="2808" w:type="dxa"/>
            <w:vMerge/>
          </w:tcPr>
          <w:p w14:paraId="212A1647" w14:textId="77777777" w:rsidR="00041C76" w:rsidRPr="00041C76" w:rsidRDefault="00041C76" w:rsidP="00041C76">
            <w:pPr>
              <w:rPr>
                <w:rFonts w:ascii="Verdana" w:hAnsi="Verdana" w:cs="Arial"/>
                <w:kern w:val="2"/>
                <w:sz w:val="20"/>
              </w:rPr>
            </w:pPr>
          </w:p>
        </w:tc>
        <w:tc>
          <w:tcPr>
            <w:tcW w:w="3240" w:type="dxa"/>
          </w:tcPr>
          <w:p w14:paraId="66A57017" w14:textId="77777777" w:rsidR="00041C76" w:rsidRPr="00041C76" w:rsidRDefault="00041C76" w:rsidP="00041C76">
            <w:pPr>
              <w:rPr>
                <w:rFonts w:ascii="Verdana" w:hAnsi="Verdana" w:cs="Arial"/>
                <w:kern w:val="2"/>
                <w:sz w:val="20"/>
              </w:rPr>
            </w:pPr>
            <w:r w:rsidRPr="00041C76">
              <w:rPr>
                <w:rFonts w:ascii="Verdana" w:hAnsi="Verdana" w:cs="Arial"/>
                <w:kern w:val="2"/>
                <w:sz w:val="20"/>
              </w:rPr>
              <w:t>1.1.10. Atstovavimo pagrindas</w:t>
            </w:r>
          </w:p>
        </w:tc>
        <w:tc>
          <w:tcPr>
            <w:tcW w:w="3510" w:type="dxa"/>
          </w:tcPr>
          <w:p w14:paraId="73CA1B70" w14:textId="30E343C5" w:rsidR="00041C76" w:rsidRPr="00041C76" w:rsidRDefault="00041C76" w:rsidP="00041C76">
            <w:pPr>
              <w:jc w:val="center"/>
              <w:rPr>
                <w:rFonts w:ascii="Verdana" w:hAnsi="Verdana" w:cs="Arial"/>
                <w:kern w:val="2"/>
                <w:sz w:val="20"/>
              </w:rPr>
            </w:pPr>
            <w:r w:rsidRPr="00041C76">
              <w:rPr>
                <w:rFonts w:ascii="Verdana" w:hAnsi="Verdana" w:cs="Arial"/>
                <w:color w:val="4472C4"/>
                <w:kern w:val="2"/>
                <w:sz w:val="20"/>
              </w:rPr>
              <w:t>(nurodyti)</w:t>
            </w:r>
          </w:p>
        </w:tc>
      </w:tr>
      <w:tr w:rsidR="00041C76" w:rsidRPr="00041C76" w14:paraId="16928910" w14:textId="77777777">
        <w:tc>
          <w:tcPr>
            <w:tcW w:w="2808" w:type="dxa"/>
            <w:vMerge w:val="restart"/>
          </w:tcPr>
          <w:p w14:paraId="229CF69D" w14:textId="77777777" w:rsidR="00041C76" w:rsidRPr="00041C76" w:rsidRDefault="00041C76" w:rsidP="00041C76">
            <w:pPr>
              <w:rPr>
                <w:rFonts w:ascii="Verdana" w:hAnsi="Verdana" w:cs="Arial"/>
                <w:b/>
                <w:kern w:val="2"/>
                <w:sz w:val="20"/>
              </w:rPr>
            </w:pPr>
          </w:p>
          <w:p w14:paraId="7AADBCFF" w14:textId="77777777" w:rsidR="00041C76" w:rsidRPr="00041C76" w:rsidRDefault="00041C76" w:rsidP="00041C76">
            <w:pPr>
              <w:rPr>
                <w:rFonts w:ascii="Verdana" w:hAnsi="Verdana" w:cs="Arial"/>
                <w:b/>
                <w:kern w:val="2"/>
                <w:sz w:val="20"/>
              </w:rPr>
            </w:pPr>
          </w:p>
          <w:p w14:paraId="76388C47" w14:textId="77777777" w:rsidR="00041C76" w:rsidRPr="00041C76" w:rsidRDefault="00041C76" w:rsidP="00041C76">
            <w:pPr>
              <w:rPr>
                <w:rFonts w:ascii="Verdana" w:hAnsi="Verdana" w:cs="Arial"/>
                <w:b/>
                <w:kern w:val="2"/>
                <w:sz w:val="20"/>
              </w:rPr>
            </w:pPr>
          </w:p>
          <w:p w14:paraId="726A738E"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1.2. Tiekėjas</w:t>
            </w:r>
          </w:p>
          <w:p w14:paraId="78E000D9"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fizinis asmuo, skiltys atitinkamai pakoreguojamos.</w:t>
            </w:r>
          </w:p>
          <w:p w14:paraId="448D852F"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tiekėjų grupė, skiltys pildomos įterpiant kiekvieno grupės nario informaciją)</w:t>
            </w:r>
          </w:p>
          <w:p w14:paraId="043B3BC3" w14:textId="77777777" w:rsidR="00041C76" w:rsidRPr="00041C76" w:rsidRDefault="00041C76" w:rsidP="00041C76">
            <w:pPr>
              <w:rPr>
                <w:rFonts w:ascii="Verdana" w:hAnsi="Verdana" w:cs="Arial"/>
                <w:b/>
                <w:kern w:val="2"/>
                <w:sz w:val="20"/>
              </w:rPr>
            </w:pPr>
          </w:p>
        </w:tc>
        <w:tc>
          <w:tcPr>
            <w:tcW w:w="3240" w:type="dxa"/>
          </w:tcPr>
          <w:p w14:paraId="6F705997" w14:textId="77777777" w:rsidR="00041C76" w:rsidRPr="00041C76" w:rsidRDefault="00041C76" w:rsidP="00041C76">
            <w:pPr>
              <w:rPr>
                <w:rFonts w:ascii="Verdana" w:hAnsi="Verdana" w:cs="Arial"/>
                <w:kern w:val="2"/>
                <w:sz w:val="20"/>
              </w:rPr>
            </w:pPr>
            <w:r w:rsidRPr="00041C76">
              <w:rPr>
                <w:rFonts w:ascii="Verdana" w:hAnsi="Verdana" w:cs="Arial"/>
                <w:kern w:val="2"/>
                <w:sz w:val="20"/>
              </w:rPr>
              <w:t>1.2.1. Pavadinimas</w:t>
            </w:r>
          </w:p>
        </w:tc>
        <w:tc>
          <w:tcPr>
            <w:tcW w:w="3510" w:type="dxa"/>
          </w:tcPr>
          <w:p w14:paraId="4429E712" w14:textId="77777777" w:rsidR="00041C76" w:rsidRPr="00041C76" w:rsidRDefault="00041C76" w:rsidP="00041C76">
            <w:pPr>
              <w:jc w:val="center"/>
              <w:rPr>
                <w:rFonts w:ascii="Verdana" w:hAnsi="Verdana" w:cs="Arial"/>
                <w:kern w:val="2"/>
                <w:sz w:val="20"/>
              </w:rPr>
            </w:pPr>
          </w:p>
        </w:tc>
      </w:tr>
      <w:tr w:rsidR="00041C76" w:rsidRPr="00041C76" w14:paraId="4CD656F9" w14:textId="77777777">
        <w:tc>
          <w:tcPr>
            <w:tcW w:w="2808" w:type="dxa"/>
            <w:vMerge/>
          </w:tcPr>
          <w:p w14:paraId="0EA0F764" w14:textId="77777777" w:rsidR="00041C76" w:rsidRPr="00041C76" w:rsidRDefault="00041C76" w:rsidP="00041C76">
            <w:pPr>
              <w:rPr>
                <w:rFonts w:ascii="Verdana" w:hAnsi="Verdana" w:cs="Arial"/>
                <w:b/>
                <w:kern w:val="2"/>
                <w:sz w:val="20"/>
              </w:rPr>
            </w:pPr>
          </w:p>
        </w:tc>
        <w:tc>
          <w:tcPr>
            <w:tcW w:w="3240" w:type="dxa"/>
          </w:tcPr>
          <w:p w14:paraId="503F833B" w14:textId="77777777" w:rsidR="00041C76" w:rsidRPr="00041C76" w:rsidRDefault="00041C76" w:rsidP="00041C76">
            <w:pPr>
              <w:rPr>
                <w:rFonts w:ascii="Verdana" w:hAnsi="Verdana" w:cs="Arial"/>
                <w:kern w:val="2"/>
                <w:sz w:val="20"/>
              </w:rPr>
            </w:pPr>
            <w:r w:rsidRPr="00041C76">
              <w:rPr>
                <w:rFonts w:ascii="Verdana" w:hAnsi="Verdana" w:cs="Arial"/>
                <w:kern w:val="2"/>
                <w:sz w:val="20"/>
              </w:rPr>
              <w:t>1.2.2. Juridinio asmens kodas</w:t>
            </w:r>
          </w:p>
        </w:tc>
        <w:tc>
          <w:tcPr>
            <w:tcW w:w="3510" w:type="dxa"/>
          </w:tcPr>
          <w:p w14:paraId="2F9A4859" w14:textId="77777777" w:rsidR="00041C76" w:rsidRPr="00041C76" w:rsidRDefault="00041C76" w:rsidP="00041C76">
            <w:pPr>
              <w:jc w:val="center"/>
              <w:rPr>
                <w:rFonts w:ascii="Verdana" w:hAnsi="Verdana" w:cs="Arial"/>
                <w:kern w:val="2"/>
                <w:sz w:val="20"/>
              </w:rPr>
            </w:pPr>
          </w:p>
        </w:tc>
      </w:tr>
      <w:tr w:rsidR="00041C76" w:rsidRPr="00041C76" w14:paraId="6A3E88B7" w14:textId="77777777">
        <w:tc>
          <w:tcPr>
            <w:tcW w:w="2808" w:type="dxa"/>
            <w:vMerge/>
          </w:tcPr>
          <w:p w14:paraId="55D363B9" w14:textId="77777777" w:rsidR="00041C76" w:rsidRPr="00041C76" w:rsidRDefault="00041C76" w:rsidP="00041C76">
            <w:pPr>
              <w:rPr>
                <w:rFonts w:ascii="Verdana" w:hAnsi="Verdana" w:cs="Arial"/>
                <w:b/>
                <w:kern w:val="2"/>
                <w:sz w:val="20"/>
              </w:rPr>
            </w:pPr>
          </w:p>
        </w:tc>
        <w:tc>
          <w:tcPr>
            <w:tcW w:w="3240" w:type="dxa"/>
          </w:tcPr>
          <w:p w14:paraId="29A5A52C" w14:textId="77777777" w:rsidR="00041C76" w:rsidRPr="00041C76" w:rsidRDefault="00041C76" w:rsidP="00041C76">
            <w:pPr>
              <w:rPr>
                <w:rFonts w:ascii="Verdana" w:hAnsi="Verdana" w:cs="Arial"/>
                <w:kern w:val="2"/>
                <w:sz w:val="20"/>
              </w:rPr>
            </w:pPr>
            <w:r w:rsidRPr="00041C76">
              <w:rPr>
                <w:rFonts w:ascii="Verdana" w:hAnsi="Verdana" w:cs="Arial"/>
                <w:kern w:val="2"/>
                <w:sz w:val="20"/>
              </w:rPr>
              <w:t>1.2.3. Adresas</w:t>
            </w:r>
          </w:p>
        </w:tc>
        <w:tc>
          <w:tcPr>
            <w:tcW w:w="3510" w:type="dxa"/>
          </w:tcPr>
          <w:p w14:paraId="52BE5137" w14:textId="77777777" w:rsidR="00041C76" w:rsidRPr="00041C76" w:rsidRDefault="00041C76" w:rsidP="00041C76">
            <w:pPr>
              <w:jc w:val="center"/>
              <w:rPr>
                <w:rFonts w:ascii="Verdana" w:hAnsi="Verdana" w:cs="Arial"/>
                <w:kern w:val="2"/>
                <w:sz w:val="20"/>
              </w:rPr>
            </w:pPr>
          </w:p>
        </w:tc>
      </w:tr>
      <w:tr w:rsidR="00041C76" w:rsidRPr="00041C76" w14:paraId="10BDDB35" w14:textId="77777777">
        <w:tc>
          <w:tcPr>
            <w:tcW w:w="2808" w:type="dxa"/>
            <w:vMerge/>
          </w:tcPr>
          <w:p w14:paraId="7C0FB73C" w14:textId="77777777" w:rsidR="00041C76" w:rsidRPr="00041C76" w:rsidRDefault="00041C76" w:rsidP="00041C76">
            <w:pPr>
              <w:rPr>
                <w:rFonts w:ascii="Verdana" w:hAnsi="Verdana" w:cs="Arial"/>
                <w:b/>
                <w:kern w:val="2"/>
                <w:sz w:val="20"/>
              </w:rPr>
            </w:pPr>
          </w:p>
        </w:tc>
        <w:tc>
          <w:tcPr>
            <w:tcW w:w="3240" w:type="dxa"/>
          </w:tcPr>
          <w:p w14:paraId="01F56213" w14:textId="77777777" w:rsidR="00041C76" w:rsidRPr="00041C76" w:rsidRDefault="00041C76" w:rsidP="00041C76">
            <w:pPr>
              <w:rPr>
                <w:rFonts w:ascii="Verdana" w:hAnsi="Verdana" w:cs="Arial"/>
                <w:kern w:val="2"/>
                <w:sz w:val="20"/>
              </w:rPr>
            </w:pPr>
            <w:r w:rsidRPr="00041C76">
              <w:rPr>
                <w:rFonts w:ascii="Verdana" w:hAnsi="Verdana" w:cs="Arial"/>
                <w:kern w:val="2"/>
                <w:sz w:val="20"/>
              </w:rPr>
              <w:t>1.2.4. PVM mokėtojo kodas</w:t>
            </w:r>
          </w:p>
        </w:tc>
        <w:tc>
          <w:tcPr>
            <w:tcW w:w="3510" w:type="dxa"/>
          </w:tcPr>
          <w:p w14:paraId="3DC02E52" w14:textId="77777777" w:rsidR="00041C76" w:rsidRPr="00041C76" w:rsidRDefault="00041C76" w:rsidP="00041C76">
            <w:pPr>
              <w:jc w:val="center"/>
              <w:rPr>
                <w:rFonts w:ascii="Verdana" w:hAnsi="Verdana" w:cs="Arial"/>
                <w:kern w:val="2"/>
                <w:sz w:val="20"/>
              </w:rPr>
            </w:pPr>
          </w:p>
        </w:tc>
      </w:tr>
      <w:tr w:rsidR="00041C76" w:rsidRPr="00041C76" w14:paraId="4A389B23" w14:textId="77777777">
        <w:tc>
          <w:tcPr>
            <w:tcW w:w="2808" w:type="dxa"/>
            <w:vMerge/>
          </w:tcPr>
          <w:p w14:paraId="5E8F3B72" w14:textId="77777777" w:rsidR="00041C76" w:rsidRPr="00041C76" w:rsidRDefault="00041C76" w:rsidP="00041C76">
            <w:pPr>
              <w:rPr>
                <w:rFonts w:ascii="Verdana" w:hAnsi="Verdana" w:cs="Arial"/>
                <w:b/>
                <w:kern w:val="2"/>
                <w:sz w:val="20"/>
              </w:rPr>
            </w:pPr>
          </w:p>
        </w:tc>
        <w:tc>
          <w:tcPr>
            <w:tcW w:w="3240" w:type="dxa"/>
          </w:tcPr>
          <w:p w14:paraId="37E87149" w14:textId="77777777" w:rsidR="00041C76" w:rsidRPr="00041C76" w:rsidRDefault="00041C76" w:rsidP="00041C76">
            <w:pPr>
              <w:rPr>
                <w:rFonts w:ascii="Verdana" w:hAnsi="Verdana" w:cs="Arial"/>
                <w:kern w:val="2"/>
                <w:sz w:val="20"/>
              </w:rPr>
            </w:pPr>
            <w:r w:rsidRPr="00041C76">
              <w:rPr>
                <w:rFonts w:ascii="Verdana" w:hAnsi="Verdana" w:cs="Arial"/>
                <w:kern w:val="2"/>
                <w:sz w:val="20"/>
              </w:rPr>
              <w:t>1.2.5. Atsiskaitomoji sąskaita</w:t>
            </w:r>
          </w:p>
        </w:tc>
        <w:tc>
          <w:tcPr>
            <w:tcW w:w="3510" w:type="dxa"/>
          </w:tcPr>
          <w:p w14:paraId="6B4ED46F" w14:textId="77777777" w:rsidR="00041C76" w:rsidRPr="00041C76" w:rsidRDefault="00041C76" w:rsidP="00041C76">
            <w:pPr>
              <w:jc w:val="center"/>
              <w:rPr>
                <w:rFonts w:ascii="Verdana" w:hAnsi="Verdana" w:cs="Arial"/>
                <w:kern w:val="2"/>
                <w:sz w:val="20"/>
              </w:rPr>
            </w:pPr>
          </w:p>
        </w:tc>
      </w:tr>
      <w:tr w:rsidR="00041C76" w:rsidRPr="00041C76" w14:paraId="53C6C3C5" w14:textId="77777777">
        <w:tc>
          <w:tcPr>
            <w:tcW w:w="2808" w:type="dxa"/>
            <w:vMerge/>
          </w:tcPr>
          <w:p w14:paraId="78A46E72" w14:textId="77777777" w:rsidR="00041C76" w:rsidRPr="00041C76" w:rsidRDefault="00041C76" w:rsidP="00041C76">
            <w:pPr>
              <w:rPr>
                <w:rFonts w:ascii="Verdana" w:hAnsi="Verdana" w:cs="Arial"/>
                <w:b/>
                <w:kern w:val="2"/>
                <w:sz w:val="20"/>
              </w:rPr>
            </w:pPr>
          </w:p>
        </w:tc>
        <w:tc>
          <w:tcPr>
            <w:tcW w:w="3240" w:type="dxa"/>
          </w:tcPr>
          <w:p w14:paraId="572DF85C" w14:textId="77777777" w:rsidR="00041C76" w:rsidRPr="00041C76" w:rsidRDefault="00041C76" w:rsidP="00041C76">
            <w:pPr>
              <w:rPr>
                <w:rFonts w:ascii="Verdana" w:hAnsi="Verdana" w:cs="Arial"/>
                <w:kern w:val="2"/>
                <w:sz w:val="20"/>
              </w:rPr>
            </w:pPr>
            <w:r w:rsidRPr="00041C76">
              <w:rPr>
                <w:rFonts w:ascii="Verdana" w:hAnsi="Verdana" w:cs="Arial"/>
                <w:kern w:val="2"/>
                <w:sz w:val="20"/>
              </w:rPr>
              <w:t>1.2.6. Bankas, banko kodas</w:t>
            </w:r>
          </w:p>
        </w:tc>
        <w:tc>
          <w:tcPr>
            <w:tcW w:w="3510" w:type="dxa"/>
          </w:tcPr>
          <w:p w14:paraId="199DBF76" w14:textId="77777777" w:rsidR="00041C76" w:rsidRPr="00041C76" w:rsidRDefault="00041C76" w:rsidP="00041C76">
            <w:pPr>
              <w:jc w:val="center"/>
              <w:rPr>
                <w:rFonts w:ascii="Verdana" w:hAnsi="Verdana" w:cs="Arial"/>
                <w:kern w:val="2"/>
                <w:sz w:val="20"/>
              </w:rPr>
            </w:pPr>
          </w:p>
        </w:tc>
      </w:tr>
      <w:tr w:rsidR="00041C76" w:rsidRPr="00041C76" w14:paraId="0AD028CC" w14:textId="77777777">
        <w:tc>
          <w:tcPr>
            <w:tcW w:w="2808" w:type="dxa"/>
            <w:vMerge/>
          </w:tcPr>
          <w:p w14:paraId="0B51355C" w14:textId="77777777" w:rsidR="00041C76" w:rsidRPr="00041C76" w:rsidRDefault="00041C76" w:rsidP="00041C76">
            <w:pPr>
              <w:rPr>
                <w:rFonts w:ascii="Verdana" w:hAnsi="Verdana" w:cs="Arial"/>
                <w:b/>
                <w:kern w:val="2"/>
                <w:sz w:val="20"/>
              </w:rPr>
            </w:pPr>
          </w:p>
        </w:tc>
        <w:tc>
          <w:tcPr>
            <w:tcW w:w="3240" w:type="dxa"/>
          </w:tcPr>
          <w:p w14:paraId="4578C743" w14:textId="77777777" w:rsidR="00041C76" w:rsidRPr="00041C76" w:rsidRDefault="00041C76" w:rsidP="00041C76">
            <w:pPr>
              <w:rPr>
                <w:rFonts w:ascii="Verdana" w:hAnsi="Verdana" w:cs="Arial"/>
                <w:kern w:val="2"/>
                <w:sz w:val="20"/>
              </w:rPr>
            </w:pPr>
            <w:r w:rsidRPr="00041C76">
              <w:rPr>
                <w:rFonts w:ascii="Verdana" w:hAnsi="Verdana" w:cs="Arial"/>
                <w:kern w:val="2"/>
                <w:sz w:val="20"/>
              </w:rPr>
              <w:t>1.2.7. Telefonas</w:t>
            </w:r>
          </w:p>
        </w:tc>
        <w:tc>
          <w:tcPr>
            <w:tcW w:w="3510" w:type="dxa"/>
          </w:tcPr>
          <w:p w14:paraId="45814210" w14:textId="77777777" w:rsidR="00041C76" w:rsidRPr="00041C76" w:rsidRDefault="00041C76" w:rsidP="00041C76">
            <w:pPr>
              <w:jc w:val="center"/>
              <w:rPr>
                <w:rFonts w:ascii="Verdana" w:hAnsi="Verdana" w:cs="Arial"/>
                <w:kern w:val="2"/>
                <w:sz w:val="20"/>
              </w:rPr>
            </w:pPr>
          </w:p>
        </w:tc>
      </w:tr>
      <w:tr w:rsidR="00041C76" w:rsidRPr="00041C76" w14:paraId="18884704" w14:textId="77777777">
        <w:tc>
          <w:tcPr>
            <w:tcW w:w="2808" w:type="dxa"/>
            <w:vMerge/>
          </w:tcPr>
          <w:p w14:paraId="6EB9CA70" w14:textId="77777777" w:rsidR="00041C76" w:rsidRPr="00041C76" w:rsidRDefault="00041C76" w:rsidP="00041C76">
            <w:pPr>
              <w:rPr>
                <w:rFonts w:ascii="Verdana" w:hAnsi="Verdana" w:cs="Arial"/>
                <w:b/>
                <w:kern w:val="2"/>
                <w:sz w:val="20"/>
              </w:rPr>
            </w:pPr>
          </w:p>
        </w:tc>
        <w:tc>
          <w:tcPr>
            <w:tcW w:w="3240" w:type="dxa"/>
          </w:tcPr>
          <w:p w14:paraId="68980A98" w14:textId="77777777" w:rsidR="00041C76" w:rsidRPr="00041C76" w:rsidRDefault="00041C76" w:rsidP="00041C76">
            <w:pPr>
              <w:rPr>
                <w:rFonts w:ascii="Verdana" w:hAnsi="Verdana" w:cs="Arial"/>
                <w:kern w:val="2"/>
                <w:sz w:val="20"/>
              </w:rPr>
            </w:pPr>
            <w:r w:rsidRPr="00041C76">
              <w:rPr>
                <w:rFonts w:ascii="Verdana" w:hAnsi="Verdana" w:cs="Arial"/>
                <w:kern w:val="2"/>
                <w:sz w:val="20"/>
              </w:rPr>
              <w:t>1.2.8. El. paštas</w:t>
            </w:r>
          </w:p>
        </w:tc>
        <w:tc>
          <w:tcPr>
            <w:tcW w:w="3510" w:type="dxa"/>
          </w:tcPr>
          <w:p w14:paraId="2BDB563E" w14:textId="77777777" w:rsidR="00041C76" w:rsidRPr="00041C76" w:rsidRDefault="00041C76" w:rsidP="00041C76">
            <w:pPr>
              <w:jc w:val="center"/>
              <w:rPr>
                <w:rFonts w:ascii="Verdana" w:hAnsi="Verdana" w:cs="Arial"/>
                <w:kern w:val="2"/>
                <w:sz w:val="20"/>
              </w:rPr>
            </w:pPr>
          </w:p>
        </w:tc>
      </w:tr>
      <w:tr w:rsidR="00041C76" w:rsidRPr="00041C76" w14:paraId="460CF5F1" w14:textId="77777777">
        <w:tc>
          <w:tcPr>
            <w:tcW w:w="2808" w:type="dxa"/>
            <w:vMerge/>
          </w:tcPr>
          <w:p w14:paraId="3F192AA9" w14:textId="77777777" w:rsidR="00041C76" w:rsidRPr="00041C76" w:rsidRDefault="00041C76" w:rsidP="00041C76">
            <w:pPr>
              <w:rPr>
                <w:rFonts w:ascii="Verdana" w:hAnsi="Verdana" w:cs="Arial"/>
                <w:b/>
                <w:kern w:val="2"/>
                <w:sz w:val="20"/>
              </w:rPr>
            </w:pPr>
          </w:p>
        </w:tc>
        <w:tc>
          <w:tcPr>
            <w:tcW w:w="3240" w:type="dxa"/>
          </w:tcPr>
          <w:p w14:paraId="438676CD" w14:textId="77777777" w:rsidR="00041C76" w:rsidRPr="00041C76" w:rsidRDefault="00041C76" w:rsidP="00041C76">
            <w:pPr>
              <w:rPr>
                <w:rFonts w:ascii="Verdana" w:hAnsi="Verdana" w:cs="Arial"/>
                <w:kern w:val="2"/>
                <w:sz w:val="20"/>
              </w:rPr>
            </w:pPr>
            <w:r w:rsidRPr="00041C76">
              <w:rPr>
                <w:rFonts w:ascii="Verdana" w:hAnsi="Verdana" w:cs="Arial"/>
                <w:kern w:val="2"/>
                <w:sz w:val="20"/>
              </w:rPr>
              <w:t>1.2.9. Šalies atstovas</w:t>
            </w:r>
          </w:p>
        </w:tc>
        <w:tc>
          <w:tcPr>
            <w:tcW w:w="3510" w:type="dxa"/>
          </w:tcPr>
          <w:p w14:paraId="18887569" w14:textId="77777777" w:rsidR="00041C76" w:rsidRPr="00041C76" w:rsidRDefault="00041C76" w:rsidP="00041C76">
            <w:pPr>
              <w:jc w:val="center"/>
              <w:rPr>
                <w:rFonts w:ascii="Verdana" w:hAnsi="Verdana" w:cs="Arial"/>
                <w:kern w:val="2"/>
                <w:sz w:val="20"/>
              </w:rPr>
            </w:pPr>
          </w:p>
        </w:tc>
      </w:tr>
      <w:tr w:rsidR="00041C76" w:rsidRPr="00041C76" w14:paraId="27B074B5" w14:textId="77777777">
        <w:tc>
          <w:tcPr>
            <w:tcW w:w="2808" w:type="dxa"/>
            <w:vMerge/>
          </w:tcPr>
          <w:p w14:paraId="7A43EC40" w14:textId="77777777" w:rsidR="00041C76" w:rsidRPr="00041C76" w:rsidRDefault="00041C76" w:rsidP="00041C76">
            <w:pPr>
              <w:rPr>
                <w:rFonts w:ascii="Verdana" w:hAnsi="Verdana" w:cs="Arial"/>
                <w:b/>
                <w:kern w:val="2"/>
                <w:sz w:val="20"/>
              </w:rPr>
            </w:pPr>
          </w:p>
        </w:tc>
        <w:tc>
          <w:tcPr>
            <w:tcW w:w="3240" w:type="dxa"/>
          </w:tcPr>
          <w:p w14:paraId="1ACB3AF4" w14:textId="77777777" w:rsidR="00041C76" w:rsidRPr="00041C76" w:rsidRDefault="00041C76" w:rsidP="00041C76">
            <w:pPr>
              <w:rPr>
                <w:rFonts w:ascii="Verdana" w:hAnsi="Verdana" w:cs="Arial"/>
                <w:kern w:val="2"/>
                <w:sz w:val="20"/>
              </w:rPr>
            </w:pPr>
            <w:r w:rsidRPr="00041C76">
              <w:rPr>
                <w:rFonts w:ascii="Verdana" w:hAnsi="Verdana" w:cs="Arial"/>
                <w:kern w:val="2"/>
                <w:sz w:val="20"/>
              </w:rPr>
              <w:t>1.2.10. Atstovavimo pagrindas</w:t>
            </w:r>
          </w:p>
        </w:tc>
        <w:tc>
          <w:tcPr>
            <w:tcW w:w="3510" w:type="dxa"/>
          </w:tcPr>
          <w:p w14:paraId="01A1651B" w14:textId="77777777" w:rsidR="00041C76" w:rsidRPr="00041C76" w:rsidRDefault="00041C76" w:rsidP="00041C76">
            <w:pPr>
              <w:jc w:val="center"/>
              <w:rPr>
                <w:rFonts w:ascii="Verdana" w:hAnsi="Verdana" w:cs="Arial"/>
                <w:kern w:val="2"/>
                <w:sz w:val="20"/>
              </w:rPr>
            </w:pPr>
          </w:p>
        </w:tc>
      </w:tr>
    </w:tbl>
    <w:p w14:paraId="377A0A90" w14:textId="77777777" w:rsidR="00027B83" w:rsidRPr="00041C76" w:rsidRDefault="00027B83">
      <w:pPr>
        <w:jc w:val="both"/>
        <w:rPr>
          <w:rFonts w:ascii="Verdana" w:hAnsi="Verdan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41C76" w14:paraId="30D32D1A" w14:textId="77777777" w:rsidTr="7CA21BA9">
        <w:trPr>
          <w:trHeight w:val="300"/>
        </w:trPr>
        <w:tc>
          <w:tcPr>
            <w:tcW w:w="9535" w:type="dxa"/>
            <w:gridSpan w:val="4"/>
          </w:tcPr>
          <w:p w14:paraId="5FF40E3D"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2. ATSAKINGI ASMENYS</w:t>
            </w:r>
          </w:p>
        </w:tc>
      </w:tr>
      <w:tr w:rsidR="00027B83" w:rsidRPr="00041C76" w14:paraId="7EC99386" w14:textId="77777777" w:rsidTr="7CA21BA9">
        <w:trPr>
          <w:trHeight w:val="300"/>
        </w:trPr>
        <w:tc>
          <w:tcPr>
            <w:tcW w:w="3094" w:type="dxa"/>
            <w:gridSpan w:val="2"/>
          </w:tcPr>
          <w:p w14:paraId="30760A59" w14:textId="77777777" w:rsidR="00027B83" w:rsidRPr="00041C76" w:rsidRDefault="000B0897">
            <w:pPr>
              <w:rPr>
                <w:rFonts w:ascii="Verdana" w:hAnsi="Verdana" w:cs="Arial"/>
                <w:b/>
                <w:kern w:val="2"/>
                <w:sz w:val="20"/>
              </w:rPr>
            </w:pPr>
            <w:r w:rsidRPr="00041C76">
              <w:rPr>
                <w:rFonts w:ascii="Verdana" w:hAnsi="Verdana" w:cs="Arial"/>
                <w:b/>
                <w:kern w:val="2"/>
                <w:sz w:val="20"/>
              </w:rPr>
              <w:t xml:space="preserve">2.1. Pirkėjo kontaktiniai asmenys, atsakingi už Sutarties vykdymą, </w:t>
            </w:r>
            <w:r w:rsidRPr="00041C76">
              <w:rPr>
                <w:rFonts w:ascii="Verdana" w:hAnsi="Verdana" w:cs="Arial"/>
                <w:b/>
                <w:sz w:val="20"/>
              </w:rPr>
              <w:t>Paslaugų</w:t>
            </w:r>
            <w:r w:rsidRPr="00041C76">
              <w:rPr>
                <w:rFonts w:ascii="Verdana" w:hAnsi="Verdana" w:cs="Arial"/>
                <w:b/>
                <w:kern w:val="2"/>
                <w:sz w:val="20"/>
              </w:rPr>
              <w:t xml:space="preserve"> priėmimą, Sąskaitų per informacinę sistemą SABIS priėmimą</w:t>
            </w:r>
          </w:p>
        </w:tc>
        <w:tc>
          <w:tcPr>
            <w:tcW w:w="6441" w:type="dxa"/>
            <w:gridSpan w:val="2"/>
          </w:tcPr>
          <w:p w14:paraId="3B77D23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64DD2FBA" w14:textId="77777777" w:rsidTr="7CA21BA9">
        <w:trPr>
          <w:trHeight w:val="300"/>
        </w:trPr>
        <w:tc>
          <w:tcPr>
            <w:tcW w:w="3094" w:type="dxa"/>
            <w:gridSpan w:val="2"/>
          </w:tcPr>
          <w:p w14:paraId="162D7750" w14:textId="77777777" w:rsidR="00027B83" w:rsidRPr="00041C76" w:rsidRDefault="000B0897">
            <w:pPr>
              <w:rPr>
                <w:rFonts w:ascii="Verdana" w:hAnsi="Verdana" w:cs="Arial"/>
                <w:b/>
                <w:kern w:val="2"/>
                <w:sz w:val="20"/>
              </w:rPr>
            </w:pPr>
            <w:r w:rsidRPr="00041C76">
              <w:rPr>
                <w:rFonts w:ascii="Verdana" w:hAnsi="Verdana" w:cs="Arial"/>
                <w:b/>
                <w:kern w:val="2"/>
                <w:sz w:val="20"/>
              </w:rPr>
              <w:t>2.2. Tiekėjo kontaktiniai asmenys, atsakingi už Sutarties vykdymą</w:t>
            </w:r>
          </w:p>
        </w:tc>
        <w:tc>
          <w:tcPr>
            <w:tcW w:w="6441" w:type="dxa"/>
            <w:gridSpan w:val="2"/>
          </w:tcPr>
          <w:p w14:paraId="694706C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17D3AF1B" w14:textId="77777777" w:rsidTr="7CA21BA9">
        <w:trPr>
          <w:trHeight w:val="300"/>
        </w:trPr>
        <w:tc>
          <w:tcPr>
            <w:tcW w:w="9535" w:type="dxa"/>
            <w:gridSpan w:val="4"/>
          </w:tcPr>
          <w:p w14:paraId="147CEE6E"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3. SUTARTIES DALYKAS</w:t>
            </w:r>
          </w:p>
        </w:tc>
      </w:tr>
      <w:tr w:rsidR="00027B83" w:rsidRPr="00041C76" w14:paraId="78BAF5CF" w14:textId="77777777" w:rsidTr="7CA21BA9">
        <w:trPr>
          <w:trHeight w:val="300"/>
        </w:trPr>
        <w:tc>
          <w:tcPr>
            <w:tcW w:w="3094" w:type="dxa"/>
            <w:gridSpan w:val="2"/>
          </w:tcPr>
          <w:p w14:paraId="2EF15AAD" w14:textId="77777777" w:rsidR="00027B83" w:rsidRPr="00041C76" w:rsidRDefault="000B0897">
            <w:pPr>
              <w:rPr>
                <w:rFonts w:ascii="Verdana" w:hAnsi="Verdana" w:cs="Arial"/>
                <w:b/>
                <w:kern w:val="2"/>
                <w:sz w:val="20"/>
              </w:rPr>
            </w:pPr>
            <w:r w:rsidRPr="00041C76">
              <w:rPr>
                <w:rFonts w:ascii="Verdana" w:hAnsi="Verdana" w:cs="Arial"/>
                <w:b/>
                <w:kern w:val="2"/>
                <w:sz w:val="20"/>
              </w:rPr>
              <w:t>3.1. Sutarties dalykas</w:t>
            </w:r>
          </w:p>
        </w:tc>
        <w:tc>
          <w:tcPr>
            <w:tcW w:w="6441" w:type="dxa"/>
            <w:gridSpan w:val="2"/>
          </w:tcPr>
          <w:p w14:paraId="6AB64E79" w14:textId="630D5565" w:rsidR="00CF06A7" w:rsidRDefault="000B0897" w:rsidP="001E4738">
            <w:pPr>
              <w:jc w:val="both"/>
              <w:rPr>
                <w:rFonts w:ascii="Verdana" w:hAnsi="Verdana" w:cs="Arial"/>
                <w:kern w:val="2"/>
                <w:sz w:val="20"/>
              </w:rPr>
            </w:pPr>
            <w:r w:rsidRPr="00041C76">
              <w:rPr>
                <w:rFonts w:ascii="Verdana" w:hAnsi="Verdana" w:cs="Arial"/>
                <w:kern w:val="2"/>
                <w:sz w:val="20"/>
              </w:rPr>
              <w:t xml:space="preserve">Tiekėjas įsipareigoja Sutartyje numatytomis sąlygomis suteikti Pirkėjui </w:t>
            </w:r>
            <w:proofErr w:type="spellStart"/>
            <w:r w:rsidR="00CF06A7" w:rsidRPr="00CF06A7">
              <w:rPr>
                <w:rFonts w:ascii="Verdana" w:hAnsi="Verdana" w:cs="Arial"/>
                <w:b/>
                <w:bCs/>
                <w:kern w:val="2"/>
                <w:sz w:val="20"/>
              </w:rPr>
              <w:t>InnoHUB</w:t>
            </w:r>
            <w:proofErr w:type="spellEnd"/>
            <w:r w:rsidR="00CF06A7" w:rsidRPr="00CF06A7">
              <w:rPr>
                <w:rFonts w:ascii="Verdana" w:hAnsi="Verdana" w:cs="Arial"/>
                <w:b/>
                <w:bCs/>
                <w:kern w:val="2"/>
                <w:sz w:val="20"/>
              </w:rPr>
              <w:t xml:space="preserve"> Lithuania verslo bendruomenės vadovo paslaug</w:t>
            </w:r>
            <w:r w:rsidR="00CF06A7">
              <w:rPr>
                <w:rFonts w:ascii="Verdana" w:hAnsi="Verdana" w:cs="Arial"/>
                <w:b/>
                <w:bCs/>
                <w:kern w:val="2"/>
                <w:sz w:val="20"/>
              </w:rPr>
              <w:t>as</w:t>
            </w:r>
            <w:r w:rsidR="00CF06A7" w:rsidRPr="00CF06A7">
              <w:rPr>
                <w:rFonts w:ascii="Verdana" w:hAnsi="Verdana" w:cs="Arial"/>
                <w:b/>
                <w:bCs/>
                <w:kern w:val="2"/>
                <w:sz w:val="20"/>
              </w:rPr>
              <w:t>, teikiam</w:t>
            </w:r>
            <w:r w:rsidR="00CF06A7">
              <w:rPr>
                <w:rFonts w:ascii="Verdana" w:hAnsi="Verdana" w:cs="Arial"/>
                <w:b/>
                <w:bCs/>
                <w:kern w:val="2"/>
                <w:sz w:val="20"/>
              </w:rPr>
              <w:t>a</w:t>
            </w:r>
            <w:r w:rsidR="00CF06A7" w:rsidRPr="00CF06A7">
              <w:rPr>
                <w:rFonts w:ascii="Verdana" w:hAnsi="Verdana" w:cs="Arial"/>
                <w:b/>
                <w:bCs/>
                <w:kern w:val="2"/>
                <w:sz w:val="20"/>
              </w:rPr>
              <w:t xml:space="preserve">s Lietuvos įmonėms, siekiančioms pradėti ar plėsti eksporto apimtis JAV rinkoje </w:t>
            </w:r>
            <w:r w:rsidR="00CF06A7">
              <w:rPr>
                <w:rFonts w:ascii="Verdana" w:hAnsi="Verdana" w:cs="Arial"/>
                <w:kern w:val="2"/>
                <w:sz w:val="20"/>
              </w:rPr>
              <w:t>(toliau – Paslaugos).</w:t>
            </w:r>
          </w:p>
          <w:p w14:paraId="7C307DB4" w14:textId="16057716" w:rsidR="00027B83" w:rsidRPr="00041C76" w:rsidRDefault="00CF06A7" w:rsidP="001E4738">
            <w:pPr>
              <w:jc w:val="both"/>
              <w:rPr>
                <w:rFonts w:ascii="Verdana" w:hAnsi="Verdana" w:cs="Arial"/>
                <w:color w:val="000000"/>
                <w:kern w:val="2"/>
                <w:sz w:val="20"/>
              </w:rPr>
            </w:pPr>
            <w:r w:rsidRPr="00CF06A7">
              <w:rPr>
                <w:rFonts w:ascii="Verdana" w:hAnsi="Verdana" w:cs="Arial"/>
                <w:kern w:val="2"/>
                <w:sz w:val="20"/>
              </w:rPr>
              <w:t xml:space="preserve"> </w:t>
            </w:r>
          </w:p>
          <w:p w14:paraId="6B5360F1" w14:textId="6D2D56E9" w:rsidR="00027B83" w:rsidRPr="00041C76" w:rsidRDefault="00041C76" w:rsidP="001E4738">
            <w:pPr>
              <w:jc w:val="both"/>
              <w:rPr>
                <w:rFonts w:ascii="Verdana" w:hAnsi="Verdana" w:cs="Arial"/>
                <w:color w:val="000000"/>
                <w:kern w:val="2"/>
                <w:sz w:val="20"/>
              </w:rPr>
            </w:pPr>
            <w:r w:rsidRPr="00041C76">
              <w:rPr>
                <w:rFonts w:ascii="Verdana" w:hAnsi="Verdana" w:cs="Arial"/>
                <w:color w:val="000000"/>
                <w:kern w:val="2"/>
                <w:sz w:val="20"/>
              </w:rPr>
              <w:lastRenderedPageBreak/>
              <w:t>Išsamus Paslaugų aprašymas ir kiti reikalavimai teikiamoms Paslaugoms nustatyti Sutarties priede Nr. 1 „Techninė specifikacija“ (toliau – Techninė specifikacija) ir Sutarties priede Nr. 2 „Pasiūlymas“.</w:t>
            </w:r>
          </w:p>
        </w:tc>
      </w:tr>
      <w:tr w:rsidR="00027B83" w:rsidRPr="00041C76" w14:paraId="0AD60CA4" w14:textId="77777777" w:rsidTr="7CA21BA9">
        <w:trPr>
          <w:trHeight w:val="300"/>
        </w:trPr>
        <w:tc>
          <w:tcPr>
            <w:tcW w:w="3094" w:type="dxa"/>
            <w:gridSpan w:val="2"/>
          </w:tcPr>
          <w:p w14:paraId="3774F492" w14:textId="77777777" w:rsidR="00027B83" w:rsidRPr="00041C76" w:rsidRDefault="000B0897">
            <w:pPr>
              <w:rPr>
                <w:rFonts w:ascii="Verdana" w:hAnsi="Verdana" w:cs="Arial"/>
                <w:b/>
                <w:kern w:val="2"/>
                <w:sz w:val="20"/>
              </w:rPr>
            </w:pPr>
            <w:r w:rsidRPr="00041C76">
              <w:rPr>
                <w:rFonts w:ascii="Verdana" w:hAnsi="Verdana" w:cs="Arial"/>
                <w:b/>
                <w:kern w:val="2"/>
                <w:sz w:val="20"/>
              </w:rPr>
              <w:lastRenderedPageBreak/>
              <w:t>3.2. Pirkimo pavadinimas ir numeris</w:t>
            </w:r>
          </w:p>
        </w:tc>
        <w:tc>
          <w:tcPr>
            <w:tcW w:w="6441" w:type="dxa"/>
            <w:gridSpan w:val="2"/>
          </w:tcPr>
          <w:p w14:paraId="1CD74DF2" w14:textId="63DF3F82" w:rsidR="00027B83" w:rsidRPr="00041C76" w:rsidRDefault="00CF06A7">
            <w:pPr>
              <w:rPr>
                <w:rFonts w:ascii="Verdana" w:hAnsi="Verdana" w:cs="Arial"/>
                <w:kern w:val="2"/>
                <w:sz w:val="20"/>
              </w:rPr>
            </w:pPr>
            <w:proofErr w:type="spellStart"/>
            <w:r w:rsidRPr="00CF06A7">
              <w:rPr>
                <w:rFonts w:ascii="Verdana" w:hAnsi="Verdana" w:cs="Arial"/>
                <w:kern w:val="2"/>
                <w:sz w:val="20"/>
              </w:rPr>
              <w:t>InnoHUB</w:t>
            </w:r>
            <w:proofErr w:type="spellEnd"/>
            <w:r w:rsidRPr="00CF06A7">
              <w:rPr>
                <w:rFonts w:ascii="Verdana" w:hAnsi="Verdana" w:cs="Arial"/>
                <w:kern w:val="2"/>
                <w:sz w:val="20"/>
              </w:rPr>
              <w:t xml:space="preserve"> Lithuania verslo bendruomenės vadovo paslaugos, CVP IS Nr.</w:t>
            </w:r>
            <w:r w:rsidRPr="00CF06A7">
              <w:rPr>
                <w:rFonts w:ascii="Verdana" w:hAnsi="Verdana" w:cs="Arial"/>
                <w:b/>
                <w:kern w:val="2"/>
                <w:sz w:val="20"/>
              </w:rPr>
              <w:t xml:space="preserve"> </w:t>
            </w:r>
            <w:r w:rsidRPr="00CF06A7">
              <w:rPr>
                <w:rFonts w:ascii="Verdana" w:hAnsi="Verdana" w:cs="Arial"/>
                <w:color w:val="4472C4" w:themeColor="accent1"/>
                <w:kern w:val="2"/>
                <w:sz w:val="20"/>
              </w:rPr>
              <w:t>įrašyti</w:t>
            </w:r>
          </w:p>
        </w:tc>
      </w:tr>
      <w:tr w:rsidR="00027B83" w:rsidRPr="00041C76" w14:paraId="1D1A6B6A" w14:textId="77777777" w:rsidTr="7CA21BA9">
        <w:trPr>
          <w:trHeight w:val="300"/>
        </w:trPr>
        <w:tc>
          <w:tcPr>
            <w:tcW w:w="3094" w:type="dxa"/>
            <w:gridSpan w:val="2"/>
          </w:tcPr>
          <w:p w14:paraId="50AFAD3E" w14:textId="77777777" w:rsidR="00027B83" w:rsidRPr="00041C76" w:rsidRDefault="000B0897">
            <w:pPr>
              <w:rPr>
                <w:rFonts w:ascii="Verdana" w:hAnsi="Verdana" w:cs="Arial"/>
                <w:b/>
                <w:kern w:val="2"/>
                <w:sz w:val="20"/>
              </w:rPr>
            </w:pPr>
            <w:r w:rsidRPr="00041C76">
              <w:rPr>
                <w:rFonts w:ascii="Verdana" w:hAnsi="Verdana" w:cs="Arial"/>
                <w:b/>
                <w:kern w:val="2"/>
                <w:sz w:val="20"/>
              </w:rPr>
              <w:t>3.3. Informacija apie Europos Sąjungos lėšomis finansuojamą projektą arba kitą projektą</w:t>
            </w:r>
          </w:p>
        </w:tc>
        <w:tc>
          <w:tcPr>
            <w:tcW w:w="6441" w:type="dxa"/>
            <w:gridSpan w:val="2"/>
          </w:tcPr>
          <w:p w14:paraId="7E96102A"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5DF729FF" w14:textId="77777777" w:rsidR="00027B83" w:rsidRPr="00041C76" w:rsidRDefault="00027B83">
            <w:pPr>
              <w:rPr>
                <w:rFonts w:ascii="Verdana" w:hAnsi="Verdana" w:cs="Arial"/>
                <w:kern w:val="2"/>
                <w:sz w:val="20"/>
              </w:rPr>
            </w:pPr>
          </w:p>
          <w:p w14:paraId="4EA4A352" w14:textId="7F6C20D4" w:rsidR="00027B83" w:rsidRPr="00041C76" w:rsidRDefault="00027B83">
            <w:pPr>
              <w:rPr>
                <w:rFonts w:ascii="Verdana" w:hAnsi="Verdana" w:cs="Arial"/>
                <w:kern w:val="2"/>
                <w:sz w:val="20"/>
              </w:rPr>
            </w:pPr>
          </w:p>
        </w:tc>
      </w:tr>
      <w:tr w:rsidR="00027B83" w:rsidRPr="00041C76" w14:paraId="652A39CA" w14:textId="77777777" w:rsidTr="7CA21BA9">
        <w:trPr>
          <w:trHeight w:val="300"/>
        </w:trPr>
        <w:tc>
          <w:tcPr>
            <w:tcW w:w="9535" w:type="dxa"/>
            <w:gridSpan w:val="4"/>
          </w:tcPr>
          <w:p w14:paraId="1997873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 xml:space="preserve">4. PASLAUGŲ SUTEIKIMO TERMINAI IR PASLAUGŲ PERDAVIMO </w:t>
            </w:r>
            <w:r w:rsidRPr="00041C76">
              <w:rPr>
                <w:rFonts w:ascii="Verdana" w:hAnsi="Verdana" w:cs="Arial"/>
                <w:color w:val="000000"/>
                <w:kern w:val="2"/>
                <w:sz w:val="20"/>
              </w:rPr>
              <w:t>–</w:t>
            </w:r>
            <w:r w:rsidRPr="00041C76">
              <w:rPr>
                <w:rFonts w:ascii="Verdana" w:hAnsi="Verdana" w:cs="Arial"/>
                <w:b/>
                <w:kern w:val="2"/>
                <w:sz w:val="20"/>
              </w:rPr>
              <w:t xml:space="preserve"> PRIĖMIMO TVARKA</w:t>
            </w:r>
          </w:p>
        </w:tc>
      </w:tr>
      <w:tr w:rsidR="00027B83" w:rsidRPr="00041C76" w14:paraId="74165744" w14:textId="77777777" w:rsidTr="7CA21BA9">
        <w:trPr>
          <w:trHeight w:val="300"/>
        </w:trPr>
        <w:tc>
          <w:tcPr>
            <w:tcW w:w="3094" w:type="dxa"/>
            <w:gridSpan w:val="2"/>
          </w:tcPr>
          <w:p w14:paraId="4D7FDCC4" w14:textId="77777777" w:rsidR="00027B83" w:rsidRPr="00041C76" w:rsidRDefault="000B0897">
            <w:pPr>
              <w:rPr>
                <w:rFonts w:ascii="Verdana" w:hAnsi="Verdana" w:cs="Arial"/>
                <w:b/>
                <w:sz w:val="20"/>
              </w:rPr>
            </w:pPr>
            <w:r w:rsidRPr="00041C76">
              <w:rPr>
                <w:rFonts w:ascii="Verdana" w:hAnsi="Verdana" w:cs="Arial"/>
                <w:b/>
                <w:kern w:val="2"/>
                <w:sz w:val="20"/>
              </w:rPr>
              <w:t xml:space="preserve">4.1. </w:t>
            </w:r>
            <w:r w:rsidRPr="00041C76">
              <w:rPr>
                <w:rFonts w:ascii="Verdana" w:hAnsi="Verdana" w:cs="Arial"/>
                <w:b/>
                <w:sz w:val="20"/>
              </w:rPr>
              <w:t>Paslaugų</w:t>
            </w:r>
            <w:r w:rsidRPr="00041C76">
              <w:rPr>
                <w:rFonts w:ascii="Verdana" w:hAnsi="Verdana" w:cs="Arial"/>
                <w:b/>
                <w:kern w:val="2"/>
                <w:sz w:val="20"/>
              </w:rPr>
              <w:t xml:space="preserve"> </w:t>
            </w:r>
            <w:r w:rsidRPr="00041C76">
              <w:rPr>
                <w:rFonts w:ascii="Verdana" w:hAnsi="Verdana" w:cs="Arial"/>
                <w:b/>
                <w:sz w:val="20"/>
              </w:rPr>
              <w:t>suteikimo</w:t>
            </w:r>
            <w:r w:rsidRPr="00041C76">
              <w:rPr>
                <w:rFonts w:ascii="Verdana" w:hAnsi="Verdana" w:cs="Arial"/>
                <w:b/>
                <w:kern w:val="2"/>
                <w:sz w:val="20"/>
              </w:rPr>
              <w:t xml:space="preserve"> terminai, kai </w:t>
            </w:r>
            <w:r w:rsidRPr="00041C76">
              <w:rPr>
                <w:rFonts w:ascii="Verdana" w:hAnsi="Verdana" w:cs="Arial"/>
                <w:b/>
                <w:sz w:val="20"/>
              </w:rPr>
              <w:t>Paslaugos</w:t>
            </w:r>
            <w:r w:rsidRPr="00041C76">
              <w:rPr>
                <w:rFonts w:ascii="Verdana" w:hAnsi="Verdana" w:cs="Arial"/>
                <w:b/>
                <w:kern w:val="2"/>
                <w:sz w:val="20"/>
              </w:rPr>
              <w:t xml:space="preserve"> </w:t>
            </w:r>
            <w:r w:rsidRPr="00041C76">
              <w:rPr>
                <w:rFonts w:ascii="Verdana" w:hAnsi="Verdana" w:cs="Arial"/>
                <w:b/>
                <w:sz w:val="20"/>
              </w:rPr>
              <w:t>teikiamos</w:t>
            </w:r>
            <w:r w:rsidRPr="00041C76">
              <w:rPr>
                <w:rFonts w:ascii="Verdana" w:hAnsi="Verdana" w:cs="Arial"/>
                <w:b/>
                <w:kern w:val="2"/>
                <w:sz w:val="20"/>
              </w:rPr>
              <w:t xml:space="preserve"> </w:t>
            </w:r>
            <w:r w:rsidRPr="00041C76">
              <w:rPr>
                <w:rFonts w:ascii="Verdana" w:hAnsi="Verdana" w:cs="Arial"/>
                <w:b/>
                <w:sz w:val="20"/>
              </w:rPr>
              <w:t>etapais</w:t>
            </w:r>
          </w:p>
        </w:tc>
        <w:tc>
          <w:tcPr>
            <w:tcW w:w="6441" w:type="dxa"/>
            <w:gridSpan w:val="2"/>
          </w:tcPr>
          <w:p w14:paraId="3D45202C" w14:textId="3743E993" w:rsidR="00027B83" w:rsidRPr="00041C76" w:rsidRDefault="00F574FF" w:rsidP="001E4738">
            <w:pPr>
              <w:jc w:val="both"/>
              <w:rPr>
                <w:rFonts w:ascii="Verdana" w:hAnsi="Verdana" w:cs="Arial"/>
                <w:sz w:val="20"/>
              </w:rPr>
            </w:pPr>
            <w:r>
              <w:rPr>
                <w:rFonts w:ascii="Verdana" w:hAnsi="Verdana" w:cs="Arial"/>
                <w:color w:val="000000"/>
                <w:kern w:val="2"/>
                <w:sz w:val="20"/>
              </w:rPr>
              <w:t>Nurodyta Techninėje specifikacijoje</w:t>
            </w:r>
          </w:p>
          <w:p w14:paraId="77B84AB1" w14:textId="4D01C1F6" w:rsidR="00027B83" w:rsidRPr="00041C76" w:rsidRDefault="00027B83">
            <w:pPr>
              <w:rPr>
                <w:rFonts w:ascii="Verdana" w:hAnsi="Verdana" w:cs="Arial"/>
                <w:kern w:val="2"/>
                <w:sz w:val="20"/>
              </w:rPr>
            </w:pPr>
          </w:p>
        </w:tc>
      </w:tr>
      <w:tr w:rsidR="00027B83" w:rsidRPr="00041C76" w14:paraId="6409A4A9" w14:textId="77777777" w:rsidTr="7CA21BA9">
        <w:trPr>
          <w:trHeight w:val="300"/>
        </w:trPr>
        <w:tc>
          <w:tcPr>
            <w:tcW w:w="3094" w:type="dxa"/>
            <w:gridSpan w:val="2"/>
          </w:tcPr>
          <w:p w14:paraId="181ECC5C" w14:textId="77777777" w:rsidR="00027B83" w:rsidRPr="00041C76" w:rsidRDefault="000B0897">
            <w:pPr>
              <w:rPr>
                <w:rFonts w:ascii="Verdana" w:hAnsi="Verdana" w:cs="Arial"/>
                <w:b/>
                <w:kern w:val="2"/>
                <w:sz w:val="20"/>
              </w:rPr>
            </w:pPr>
            <w:r w:rsidRPr="00041C76">
              <w:rPr>
                <w:rFonts w:ascii="Verdana" w:hAnsi="Verdana" w:cs="Arial"/>
                <w:b/>
                <w:kern w:val="2"/>
                <w:sz w:val="20"/>
              </w:rPr>
              <w:t>4.2. Paslaugų / jų dalies / etapo / periodo suteikimo termino pratęsimas</w:t>
            </w:r>
          </w:p>
        </w:tc>
        <w:tc>
          <w:tcPr>
            <w:tcW w:w="6441" w:type="dxa"/>
            <w:gridSpan w:val="2"/>
          </w:tcPr>
          <w:p w14:paraId="2ED64D22" w14:textId="77777777" w:rsidR="00027B83" w:rsidRPr="00041C76" w:rsidRDefault="00027B83" w:rsidP="001E4738">
            <w:pPr>
              <w:jc w:val="both"/>
              <w:rPr>
                <w:rFonts w:ascii="Verdana" w:hAnsi="Verdana" w:cs="Arial"/>
                <w:kern w:val="2"/>
                <w:sz w:val="20"/>
              </w:rPr>
            </w:pPr>
          </w:p>
          <w:p w14:paraId="75A20794" w14:textId="3D9A3EF3" w:rsidR="00027B83" w:rsidRPr="00041C76" w:rsidRDefault="00027B83" w:rsidP="001E4738">
            <w:pPr>
              <w:jc w:val="both"/>
              <w:rPr>
                <w:rFonts w:ascii="Verdana" w:hAnsi="Verdana" w:cs="Arial"/>
                <w:sz w:val="20"/>
              </w:rPr>
            </w:pPr>
          </w:p>
        </w:tc>
      </w:tr>
      <w:tr w:rsidR="00027B83" w:rsidRPr="00041C76" w14:paraId="4D38D397" w14:textId="77777777" w:rsidTr="7CA21BA9">
        <w:trPr>
          <w:trHeight w:val="300"/>
        </w:trPr>
        <w:tc>
          <w:tcPr>
            <w:tcW w:w="3094" w:type="dxa"/>
            <w:gridSpan w:val="2"/>
          </w:tcPr>
          <w:p w14:paraId="60FED6D0" w14:textId="77777777" w:rsidR="00027B83" w:rsidRPr="00041C76" w:rsidRDefault="000B0897">
            <w:pPr>
              <w:rPr>
                <w:rFonts w:ascii="Verdana" w:hAnsi="Verdana" w:cs="Arial"/>
                <w:b/>
                <w:kern w:val="2"/>
                <w:sz w:val="20"/>
              </w:rPr>
            </w:pPr>
            <w:r w:rsidRPr="00041C76">
              <w:rPr>
                <w:rFonts w:ascii="Verdana" w:hAnsi="Verdana" w:cs="Arial"/>
                <w:b/>
                <w:kern w:val="2"/>
                <w:sz w:val="20"/>
              </w:rPr>
              <w:t>4.3. Užsakymų teikimo tvarka</w:t>
            </w:r>
          </w:p>
        </w:tc>
        <w:tc>
          <w:tcPr>
            <w:tcW w:w="6441" w:type="dxa"/>
            <w:gridSpan w:val="2"/>
          </w:tcPr>
          <w:p w14:paraId="2B83C739" w14:textId="77777777" w:rsidR="00027B83" w:rsidRPr="00041C76" w:rsidRDefault="000B0897">
            <w:pPr>
              <w:rPr>
                <w:rFonts w:ascii="Verdana" w:hAnsi="Verdana" w:cs="Arial"/>
                <w:sz w:val="20"/>
              </w:rPr>
            </w:pPr>
            <w:r w:rsidRPr="00041C76">
              <w:rPr>
                <w:rFonts w:ascii="Verdana" w:hAnsi="Verdana" w:cs="Arial"/>
                <w:sz w:val="20"/>
              </w:rPr>
              <w:t>Netaikoma</w:t>
            </w:r>
          </w:p>
          <w:p w14:paraId="44F02E9B" w14:textId="64B47EC6" w:rsidR="00027B83" w:rsidRPr="00041C76" w:rsidRDefault="00027B83">
            <w:pPr>
              <w:rPr>
                <w:rFonts w:ascii="Verdana" w:hAnsi="Verdana" w:cs="Arial"/>
                <w:sz w:val="20"/>
              </w:rPr>
            </w:pPr>
          </w:p>
        </w:tc>
      </w:tr>
      <w:tr w:rsidR="00027B83" w:rsidRPr="00041C76" w14:paraId="3A8802D2" w14:textId="77777777" w:rsidTr="7CA21BA9">
        <w:trPr>
          <w:trHeight w:val="80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41C76" w:rsidRDefault="000B0897">
            <w:pPr>
              <w:rPr>
                <w:rFonts w:ascii="Verdana" w:hAnsi="Verdana" w:cs="Arial"/>
                <w:b/>
                <w:kern w:val="2"/>
                <w:sz w:val="20"/>
              </w:rPr>
            </w:pPr>
            <w:r w:rsidRPr="00041C76">
              <w:rPr>
                <w:rFonts w:ascii="Verdana" w:hAnsi="Verdana"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6CA61532" w14:textId="7234636B" w:rsidR="00027B83" w:rsidRPr="00041C76" w:rsidRDefault="00027B83">
            <w:pPr>
              <w:rPr>
                <w:rFonts w:ascii="Verdana" w:hAnsi="Verdana" w:cs="Arial"/>
                <w:sz w:val="20"/>
              </w:rPr>
            </w:pPr>
          </w:p>
        </w:tc>
      </w:tr>
      <w:tr w:rsidR="00027B83" w:rsidRPr="00041C76" w14:paraId="59F55181" w14:textId="77777777" w:rsidTr="7CA21BA9">
        <w:trPr>
          <w:trHeight w:val="300"/>
        </w:trPr>
        <w:tc>
          <w:tcPr>
            <w:tcW w:w="3094" w:type="dxa"/>
            <w:gridSpan w:val="2"/>
          </w:tcPr>
          <w:p w14:paraId="0EE1132D" w14:textId="77777777" w:rsidR="00027B83" w:rsidRPr="00041C76" w:rsidRDefault="000B0897">
            <w:pPr>
              <w:rPr>
                <w:rFonts w:ascii="Verdana" w:hAnsi="Verdana" w:cs="Arial"/>
                <w:b/>
                <w:kern w:val="2"/>
                <w:sz w:val="20"/>
              </w:rPr>
            </w:pPr>
            <w:r w:rsidRPr="00041C76">
              <w:rPr>
                <w:rFonts w:ascii="Verdana" w:hAnsi="Verdana" w:cs="Arial"/>
                <w:b/>
                <w:kern w:val="2"/>
                <w:sz w:val="20"/>
              </w:rPr>
              <w:t>4.5. Pateikiami dokumentai</w:t>
            </w:r>
          </w:p>
        </w:tc>
        <w:tc>
          <w:tcPr>
            <w:tcW w:w="6441" w:type="dxa"/>
            <w:gridSpan w:val="2"/>
          </w:tcPr>
          <w:p w14:paraId="6BA95380" w14:textId="7507A505" w:rsidR="00027B83" w:rsidRPr="00041C76" w:rsidRDefault="00CF06A7" w:rsidP="00CF06A7">
            <w:pPr>
              <w:jc w:val="both"/>
              <w:rPr>
                <w:rFonts w:ascii="Verdana" w:hAnsi="Verdana" w:cs="Arial"/>
                <w:sz w:val="20"/>
              </w:rPr>
            </w:pPr>
            <w:r w:rsidRPr="00CF06A7">
              <w:rPr>
                <w:rFonts w:ascii="Verdana" w:hAnsi="Verdana" w:cs="Arial"/>
                <w:kern w:val="2"/>
                <w:sz w:val="20"/>
              </w:rPr>
              <w:t>Turi būti pateikiami šie dokumentai: Paslaugų perdavimo-priėmimo aktas, Sąskaita ir dokumentai, nurodyti Techninėje specifikacijoje. Tiekėjui nepateikus nurodytų dokumentų, laikoma, kad Paslaugos neatitinka Sutartyje nustatytų reikalavimų.</w:t>
            </w:r>
          </w:p>
        </w:tc>
      </w:tr>
      <w:tr w:rsidR="00027B83" w:rsidRPr="00041C76" w14:paraId="6DA27131" w14:textId="77777777" w:rsidTr="7CA21BA9">
        <w:trPr>
          <w:trHeight w:val="300"/>
        </w:trPr>
        <w:tc>
          <w:tcPr>
            <w:tcW w:w="9535" w:type="dxa"/>
            <w:gridSpan w:val="4"/>
          </w:tcPr>
          <w:p w14:paraId="3344B361"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5. SUTARTIES KAINA IR ATSISKAITYMO TVARKA</w:t>
            </w:r>
          </w:p>
        </w:tc>
      </w:tr>
      <w:tr w:rsidR="00027B83" w:rsidRPr="00041C76" w14:paraId="7A010749" w14:textId="77777777" w:rsidTr="7CA21BA9">
        <w:trPr>
          <w:trHeight w:val="300"/>
        </w:trPr>
        <w:tc>
          <w:tcPr>
            <w:tcW w:w="3094" w:type="dxa"/>
            <w:gridSpan w:val="2"/>
          </w:tcPr>
          <w:p w14:paraId="0BDD66A8" w14:textId="77777777" w:rsidR="00027B83" w:rsidRPr="00041C76" w:rsidRDefault="000B0897">
            <w:pPr>
              <w:rPr>
                <w:rFonts w:ascii="Verdana" w:hAnsi="Verdana" w:cs="Arial"/>
                <w:b/>
                <w:kern w:val="2"/>
                <w:sz w:val="20"/>
              </w:rPr>
            </w:pPr>
            <w:r w:rsidRPr="00041C76">
              <w:rPr>
                <w:rFonts w:ascii="Verdana" w:hAnsi="Verdana" w:cs="Arial"/>
                <w:b/>
                <w:kern w:val="2"/>
                <w:sz w:val="20"/>
              </w:rPr>
              <w:t>5.1. Sutarčiai taikomas kainos apskaičiavimo būdas</w:t>
            </w:r>
          </w:p>
        </w:tc>
        <w:tc>
          <w:tcPr>
            <w:tcW w:w="6441" w:type="dxa"/>
            <w:gridSpan w:val="2"/>
          </w:tcPr>
          <w:p w14:paraId="3070B06F" w14:textId="77777777" w:rsidR="00F574FF" w:rsidRPr="00041C76" w:rsidRDefault="00F574FF" w:rsidP="00F574FF">
            <w:pPr>
              <w:rPr>
                <w:rFonts w:ascii="Verdana" w:hAnsi="Verdana" w:cs="Arial"/>
                <w:kern w:val="2"/>
                <w:sz w:val="20"/>
              </w:rPr>
            </w:pPr>
            <w:r w:rsidRPr="00041C76">
              <w:rPr>
                <w:rFonts w:ascii="Verdana" w:hAnsi="Verdana" w:cs="Arial"/>
                <w:kern w:val="2"/>
                <w:sz w:val="20"/>
              </w:rPr>
              <w:t>Mišri kainodara:</w:t>
            </w:r>
          </w:p>
          <w:p w14:paraId="6E2D6CC3" w14:textId="4FCD6AF5" w:rsidR="00F574FF" w:rsidRPr="00041C76" w:rsidRDefault="00F574FF" w:rsidP="00F574FF">
            <w:pPr>
              <w:rPr>
                <w:rFonts w:ascii="Verdana" w:hAnsi="Verdana" w:cs="Arial"/>
                <w:kern w:val="2"/>
                <w:sz w:val="20"/>
              </w:rPr>
            </w:pPr>
            <w:r>
              <w:rPr>
                <w:rFonts w:ascii="Verdana" w:hAnsi="Verdana" w:cs="Arial"/>
                <w:kern w:val="2"/>
                <w:sz w:val="20"/>
              </w:rPr>
              <w:t>5.1.1. fiksuoto įkainio</w:t>
            </w:r>
            <w:r w:rsidRPr="00041C76">
              <w:rPr>
                <w:rFonts w:ascii="Verdana" w:hAnsi="Verdana" w:cs="Arial"/>
                <w:kern w:val="2"/>
                <w:sz w:val="20"/>
              </w:rPr>
              <w:t xml:space="preserve"> kainodara</w:t>
            </w:r>
            <w:r>
              <w:rPr>
                <w:rFonts w:ascii="Verdana" w:hAnsi="Verdana" w:cs="Arial"/>
                <w:kern w:val="2"/>
                <w:sz w:val="20"/>
              </w:rPr>
              <w:t>;</w:t>
            </w:r>
          </w:p>
          <w:p w14:paraId="5FB257E5" w14:textId="77777777" w:rsidR="00F574FF" w:rsidRPr="00041C76" w:rsidRDefault="00F574FF" w:rsidP="00F574FF">
            <w:pPr>
              <w:rPr>
                <w:rFonts w:ascii="Verdana" w:hAnsi="Verdana" w:cs="Arial"/>
                <w:kern w:val="2"/>
                <w:sz w:val="20"/>
              </w:rPr>
            </w:pPr>
            <w:r>
              <w:rPr>
                <w:rFonts w:ascii="Verdana" w:hAnsi="Verdana" w:cs="Arial"/>
                <w:kern w:val="2"/>
                <w:sz w:val="20"/>
              </w:rPr>
              <w:t xml:space="preserve">5.1.2. </w:t>
            </w:r>
            <w:r w:rsidRPr="00041C76">
              <w:rPr>
                <w:rFonts w:ascii="Verdana" w:hAnsi="Verdana" w:cs="Arial"/>
                <w:kern w:val="2"/>
                <w:sz w:val="20"/>
              </w:rPr>
              <w:t>Sutarties vykdymo išlaidų atlyginimo kainodara</w:t>
            </w:r>
            <w:r>
              <w:rPr>
                <w:rFonts w:ascii="Verdana" w:hAnsi="Verdana" w:cs="Arial"/>
                <w:kern w:val="2"/>
                <w:sz w:val="20"/>
              </w:rPr>
              <w:t>.</w:t>
            </w:r>
          </w:p>
          <w:p w14:paraId="3A26B52B" w14:textId="43093908" w:rsidR="00027B83" w:rsidRPr="00041C76" w:rsidRDefault="00027B83" w:rsidP="00DA3486">
            <w:pPr>
              <w:rPr>
                <w:rFonts w:ascii="Verdana" w:hAnsi="Verdana" w:cs="Arial"/>
                <w:color w:val="4472C4"/>
                <w:kern w:val="2"/>
                <w:sz w:val="20"/>
              </w:rPr>
            </w:pPr>
          </w:p>
        </w:tc>
      </w:tr>
      <w:tr w:rsidR="00027B83" w:rsidRPr="00041C76" w14:paraId="4D495080" w14:textId="77777777" w:rsidTr="7CA21BA9">
        <w:trPr>
          <w:trHeight w:val="300"/>
        </w:trPr>
        <w:tc>
          <w:tcPr>
            <w:tcW w:w="3094" w:type="dxa"/>
            <w:gridSpan w:val="2"/>
          </w:tcPr>
          <w:p w14:paraId="0D892237" w14:textId="77777777" w:rsidR="00F574FF" w:rsidRPr="00041C76" w:rsidRDefault="000B0897" w:rsidP="00F574FF">
            <w:pPr>
              <w:rPr>
                <w:rFonts w:ascii="Verdana" w:hAnsi="Verdana" w:cs="Arial"/>
                <w:b/>
                <w:kern w:val="2"/>
                <w:sz w:val="20"/>
              </w:rPr>
            </w:pPr>
            <w:r w:rsidRPr="00041C76">
              <w:rPr>
                <w:rFonts w:ascii="Verdana" w:hAnsi="Verdana" w:cs="Arial"/>
                <w:b/>
                <w:kern w:val="2"/>
                <w:sz w:val="20"/>
              </w:rPr>
              <w:t xml:space="preserve">5.2. </w:t>
            </w:r>
            <w:r w:rsidR="00F574FF" w:rsidRPr="00041C76">
              <w:rPr>
                <w:rFonts w:ascii="Verdana" w:hAnsi="Verdana" w:cs="Arial"/>
                <w:b/>
                <w:kern w:val="2"/>
                <w:sz w:val="20"/>
              </w:rPr>
              <w:t xml:space="preserve">Pradinės Sutarties vertė ir Sutarties kaina, kai taikoma </w:t>
            </w:r>
            <w:r w:rsidR="00F574FF" w:rsidRPr="00041C76">
              <w:rPr>
                <w:rFonts w:ascii="Verdana" w:hAnsi="Verdana" w:cs="Arial"/>
                <w:b/>
                <w:kern w:val="2"/>
                <w:sz w:val="20"/>
                <w:u w:val="single"/>
              </w:rPr>
              <w:t>mišri</w:t>
            </w:r>
            <w:r w:rsidR="00F574FF" w:rsidRPr="00041C76">
              <w:rPr>
                <w:rFonts w:ascii="Verdana" w:hAnsi="Verdana" w:cs="Arial"/>
                <w:b/>
                <w:kern w:val="2"/>
                <w:sz w:val="20"/>
              </w:rPr>
              <w:t xml:space="preserve"> kainodara</w:t>
            </w:r>
          </w:p>
          <w:p w14:paraId="75801D49" w14:textId="60F23F77" w:rsidR="00027B83" w:rsidRPr="00041C76" w:rsidRDefault="00027B83">
            <w:pPr>
              <w:rPr>
                <w:rFonts w:ascii="Verdana" w:hAnsi="Verdana" w:cs="Arial"/>
                <w:b/>
                <w:kern w:val="2"/>
                <w:sz w:val="20"/>
              </w:rPr>
            </w:pPr>
          </w:p>
          <w:p w14:paraId="4EF05FF2" w14:textId="77777777" w:rsidR="00027B83" w:rsidRPr="00041C76" w:rsidRDefault="00027B83">
            <w:pPr>
              <w:rPr>
                <w:rFonts w:ascii="Verdana" w:hAnsi="Verdana" w:cs="Arial"/>
                <w:b/>
                <w:kern w:val="2"/>
                <w:sz w:val="20"/>
              </w:rPr>
            </w:pPr>
          </w:p>
          <w:p w14:paraId="769DAC70" w14:textId="77777777" w:rsidR="00027B83" w:rsidRPr="00041C76" w:rsidRDefault="00027B83">
            <w:pPr>
              <w:rPr>
                <w:rFonts w:ascii="Verdana" w:hAnsi="Verdana" w:cs="Arial"/>
                <w:b/>
                <w:kern w:val="2"/>
                <w:sz w:val="20"/>
              </w:rPr>
            </w:pPr>
          </w:p>
          <w:p w14:paraId="19ED499D" w14:textId="77777777" w:rsidR="00027B83" w:rsidRPr="00041C76" w:rsidRDefault="00027B83">
            <w:pPr>
              <w:rPr>
                <w:rFonts w:ascii="Verdana" w:hAnsi="Verdana" w:cs="Arial"/>
                <w:b/>
                <w:kern w:val="2"/>
                <w:sz w:val="20"/>
              </w:rPr>
            </w:pPr>
          </w:p>
          <w:p w14:paraId="3F2DC881" w14:textId="77777777" w:rsidR="00027B83" w:rsidRPr="00041C76" w:rsidRDefault="00027B83">
            <w:pPr>
              <w:rPr>
                <w:rFonts w:ascii="Verdana" w:hAnsi="Verdana" w:cs="Arial"/>
                <w:b/>
                <w:kern w:val="2"/>
                <w:sz w:val="20"/>
              </w:rPr>
            </w:pPr>
          </w:p>
          <w:p w14:paraId="5A71C6BE" w14:textId="77777777" w:rsidR="00027B83" w:rsidRPr="00041C76" w:rsidRDefault="00027B83">
            <w:pPr>
              <w:rPr>
                <w:rFonts w:ascii="Verdana" w:hAnsi="Verdana" w:cs="Arial"/>
                <w:b/>
                <w:kern w:val="2"/>
                <w:sz w:val="20"/>
              </w:rPr>
            </w:pPr>
          </w:p>
          <w:p w14:paraId="59E2449C" w14:textId="77777777" w:rsidR="00027B83" w:rsidRPr="00041C76" w:rsidRDefault="00027B83">
            <w:pPr>
              <w:rPr>
                <w:rFonts w:ascii="Verdana" w:hAnsi="Verdana" w:cs="Arial"/>
                <w:b/>
                <w:kern w:val="2"/>
                <w:sz w:val="20"/>
              </w:rPr>
            </w:pPr>
          </w:p>
          <w:p w14:paraId="586EE97D" w14:textId="77777777" w:rsidR="00027B83" w:rsidRPr="00041C76" w:rsidRDefault="00027B83">
            <w:pPr>
              <w:rPr>
                <w:rFonts w:ascii="Verdana" w:hAnsi="Verdana" w:cs="Arial"/>
                <w:b/>
                <w:kern w:val="2"/>
                <w:sz w:val="20"/>
              </w:rPr>
            </w:pPr>
          </w:p>
          <w:p w14:paraId="320051ED" w14:textId="77777777" w:rsidR="00027B83" w:rsidRPr="00041C76" w:rsidRDefault="00027B83">
            <w:pPr>
              <w:rPr>
                <w:rFonts w:ascii="Verdana" w:hAnsi="Verdana" w:cs="Arial"/>
                <w:b/>
                <w:kern w:val="2"/>
                <w:sz w:val="20"/>
              </w:rPr>
            </w:pPr>
          </w:p>
          <w:p w14:paraId="5153D20E" w14:textId="77777777" w:rsidR="00027B83" w:rsidRPr="00041C76" w:rsidRDefault="00027B83">
            <w:pPr>
              <w:rPr>
                <w:rFonts w:ascii="Verdana" w:hAnsi="Verdana" w:cs="Arial"/>
                <w:b/>
                <w:kern w:val="2"/>
                <w:sz w:val="20"/>
              </w:rPr>
            </w:pPr>
          </w:p>
          <w:p w14:paraId="17AE3E93" w14:textId="77777777" w:rsidR="00027B83" w:rsidRPr="00041C76" w:rsidRDefault="00027B83">
            <w:pPr>
              <w:rPr>
                <w:rFonts w:ascii="Verdana" w:hAnsi="Verdana" w:cs="Arial"/>
                <w:b/>
                <w:kern w:val="2"/>
                <w:sz w:val="20"/>
              </w:rPr>
            </w:pPr>
          </w:p>
          <w:p w14:paraId="12A35EED" w14:textId="77777777" w:rsidR="00027B83" w:rsidRPr="00041C76" w:rsidRDefault="00027B83">
            <w:pPr>
              <w:rPr>
                <w:rFonts w:ascii="Verdana" w:hAnsi="Verdana" w:cs="Arial"/>
                <w:b/>
                <w:kern w:val="2"/>
                <w:sz w:val="20"/>
              </w:rPr>
            </w:pPr>
          </w:p>
          <w:p w14:paraId="207D758D" w14:textId="77777777" w:rsidR="00027B83" w:rsidRPr="00041C76" w:rsidRDefault="00027B83">
            <w:pPr>
              <w:rPr>
                <w:rFonts w:ascii="Verdana" w:hAnsi="Verdana" w:cs="Arial"/>
                <w:b/>
                <w:kern w:val="2"/>
                <w:sz w:val="20"/>
              </w:rPr>
            </w:pPr>
          </w:p>
          <w:p w14:paraId="081378B2" w14:textId="77777777" w:rsidR="00027B83" w:rsidRPr="00041C76" w:rsidRDefault="00027B83">
            <w:pPr>
              <w:rPr>
                <w:rFonts w:ascii="Verdana" w:hAnsi="Verdana" w:cs="Arial"/>
                <w:b/>
                <w:kern w:val="2"/>
                <w:sz w:val="20"/>
              </w:rPr>
            </w:pPr>
          </w:p>
          <w:p w14:paraId="6E09E94D" w14:textId="77777777" w:rsidR="00027B83" w:rsidRPr="00041C76" w:rsidRDefault="00027B83">
            <w:pPr>
              <w:rPr>
                <w:rFonts w:ascii="Verdana" w:hAnsi="Verdana" w:cs="Arial"/>
                <w:b/>
                <w:kern w:val="2"/>
                <w:sz w:val="20"/>
              </w:rPr>
            </w:pPr>
          </w:p>
          <w:p w14:paraId="0D48285C" w14:textId="77777777" w:rsidR="00027B83" w:rsidRPr="00041C76" w:rsidRDefault="00027B83">
            <w:pPr>
              <w:rPr>
                <w:rFonts w:ascii="Verdana" w:hAnsi="Verdana" w:cs="Arial"/>
                <w:b/>
                <w:kern w:val="2"/>
                <w:sz w:val="20"/>
              </w:rPr>
            </w:pPr>
          </w:p>
          <w:p w14:paraId="6B9A132E" w14:textId="77777777" w:rsidR="00027B83" w:rsidRPr="00041C76" w:rsidRDefault="00027B83" w:rsidP="007B536D">
            <w:pPr>
              <w:rPr>
                <w:rFonts w:ascii="Verdana" w:hAnsi="Verdana" w:cs="Arial"/>
                <w:b/>
                <w:kern w:val="2"/>
                <w:sz w:val="20"/>
              </w:rPr>
            </w:pPr>
          </w:p>
        </w:tc>
        <w:tc>
          <w:tcPr>
            <w:tcW w:w="6441" w:type="dxa"/>
            <w:gridSpan w:val="2"/>
          </w:tcPr>
          <w:p w14:paraId="6E2024CF" w14:textId="77777777" w:rsidR="0082729A" w:rsidRDefault="0082729A">
            <w:pPr>
              <w:rPr>
                <w:rFonts w:ascii="Verdana" w:hAnsi="Verdana" w:cs="Arial"/>
                <w:kern w:val="2"/>
                <w:sz w:val="20"/>
              </w:rPr>
            </w:pPr>
          </w:p>
          <w:p w14:paraId="564DBC50" w14:textId="3AD18069" w:rsidR="007A0E12" w:rsidRPr="007A0E12" w:rsidRDefault="007A0E12" w:rsidP="007A0E12">
            <w:pPr>
              <w:jc w:val="both"/>
              <w:rPr>
                <w:rFonts w:ascii="Verdana" w:hAnsi="Verdana"/>
                <w:color w:val="000000"/>
                <w:sz w:val="20"/>
                <w:lang w:eastAsia="lt-LT"/>
              </w:rPr>
            </w:pPr>
            <w:r w:rsidRPr="007A0E12">
              <w:rPr>
                <w:rFonts w:ascii="Verdana" w:hAnsi="Verdana"/>
                <w:color w:val="000000"/>
                <w:sz w:val="20"/>
                <w:lang w:eastAsia="lt-LT"/>
              </w:rPr>
              <w:t xml:space="preserve">Pradinės Sutarties vertė </w:t>
            </w:r>
            <w:r w:rsidR="00CF06A7">
              <w:rPr>
                <w:rFonts w:ascii="Verdana" w:hAnsi="Verdana"/>
                <w:color w:val="000000"/>
                <w:sz w:val="20"/>
                <w:lang w:eastAsia="lt-LT"/>
              </w:rPr>
              <w:t xml:space="preserve">360 000,00 Eur </w:t>
            </w:r>
            <w:r w:rsidRPr="005C0A77">
              <w:rPr>
                <w:rFonts w:ascii="Verdana" w:hAnsi="Verdana"/>
                <w:sz w:val="20"/>
                <w:lang w:eastAsia="lt-LT"/>
              </w:rPr>
              <w:t>be PVM.</w:t>
            </w:r>
          </w:p>
          <w:p w14:paraId="60BC6D84" w14:textId="77777777" w:rsidR="00CF06A7" w:rsidRPr="006C2879" w:rsidRDefault="00CF06A7" w:rsidP="00CF06A7">
            <w:pPr>
              <w:jc w:val="both"/>
              <w:rPr>
                <w:rFonts w:ascii="Verdana" w:hAnsi="Verdana" w:cstheme="minorHAnsi"/>
                <w:sz w:val="20"/>
              </w:rPr>
            </w:pPr>
            <w:r w:rsidRPr="006C2879">
              <w:rPr>
                <w:rFonts w:ascii="Verdana" w:hAnsi="Verdana" w:cstheme="minorHAnsi"/>
                <w:kern w:val="2"/>
                <w:sz w:val="20"/>
              </w:rPr>
              <w:t xml:space="preserve">PVM sudaro </w:t>
            </w:r>
            <w:r w:rsidRPr="006C2879">
              <w:rPr>
                <w:rFonts w:ascii="Verdana" w:hAnsi="Verdana" w:cstheme="minorHAnsi"/>
                <w:color w:val="4472C4"/>
                <w:kern w:val="2"/>
                <w:sz w:val="20"/>
              </w:rPr>
              <w:t>(nurodyti sumą skaičiais)</w:t>
            </w:r>
            <w:r w:rsidRPr="006C2879">
              <w:rPr>
                <w:rFonts w:ascii="Verdana" w:hAnsi="Verdana" w:cstheme="minorHAnsi"/>
                <w:kern w:val="2"/>
                <w:sz w:val="20"/>
              </w:rPr>
              <w:t xml:space="preserve"> Eur </w:t>
            </w:r>
            <w:r w:rsidRPr="006C2879">
              <w:rPr>
                <w:rFonts w:ascii="Verdana" w:hAnsi="Verdana" w:cstheme="minorHAnsi"/>
                <w:color w:val="4472C4"/>
                <w:kern w:val="2"/>
                <w:sz w:val="20"/>
              </w:rPr>
              <w:t>(nurodyti sumą žodžiais)</w:t>
            </w:r>
            <w:r w:rsidRPr="006C2879">
              <w:rPr>
                <w:rFonts w:ascii="Verdana" w:hAnsi="Verdana" w:cstheme="minorHAnsi"/>
                <w:kern w:val="2"/>
                <w:sz w:val="20"/>
              </w:rPr>
              <w:t>.</w:t>
            </w:r>
          </w:p>
          <w:p w14:paraId="37C250E6" w14:textId="77777777" w:rsidR="00CF06A7" w:rsidRPr="006C2879" w:rsidRDefault="00CF06A7" w:rsidP="00CF06A7">
            <w:pPr>
              <w:jc w:val="both"/>
              <w:rPr>
                <w:rFonts w:ascii="Verdana" w:hAnsi="Verdana" w:cstheme="minorHAnsi"/>
                <w:sz w:val="20"/>
              </w:rPr>
            </w:pPr>
            <w:r w:rsidRPr="006C2879">
              <w:rPr>
                <w:rFonts w:ascii="Verdana" w:hAnsi="Verdana" w:cstheme="minorHAnsi"/>
                <w:kern w:val="2"/>
                <w:sz w:val="20"/>
              </w:rPr>
              <w:t xml:space="preserve">Sutarties kaina yra </w:t>
            </w:r>
            <w:r w:rsidRPr="006C2879">
              <w:rPr>
                <w:rFonts w:ascii="Verdana" w:hAnsi="Verdana" w:cstheme="minorHAnsi"/>
                <w:color w:val="4472C4"/>
                <w:kern w:val="2"/>
                <w:sz w:val="20"/>
              </w:rPr>
              <w:t>(nurodyti sumą skaičiais)</w:t>
            </w:r>
            <w:r w:rsidRPr="006C2879">
              <w:rPr>
                <w:rFonts w:ascii="Verdana" w:hAnsi="Verdana" w:cstheme="minorHAnsi"/>
                <w:kern w:val="2"/>
                <w:sz w:val="20"/>
              </w:rPr>
              <w:t xml:space="preserve"> Eur </w:t>
            </w:r>
            <w:r w:rsidRPr="006C2879">
              <w:rPr>
                <w:rFonts w:ascii="Verdana" w:hAnsi="Verdana" w:cstheme="minorHAnsi"/>
                <w:color w:val="4472C4"/>
                <w:kern w:val="2"/>
                <w:sz w:val="20"/>
              </w:rPr>
              <w:t>(nurodyti sumą žodžiais)</w:t>
            </w:r>
            <w:r w:rsidRPr="006C2879">
              <w:rPr>
                <w:rFonts w:ascii="Verdana" w:hAnsi="Verdana" w:cstheme="minorHAnsi"/>
                <w:kern w:val="2"/>
                <w:sz w:val="20"/>
              </w:rPr>
              <w:t xml:space="preserve"> su PVM.</w:t>
            </w:r>
          </w:p>
          <w:p w14:paraId="1475B104" w14:textId="77777777" w:rsidR="007A0E12" w:rsidRDefault="007A0E12" w:rsidP="007A0E12">
            <w:pPr>
              <w:jc w:val="both"/>
              <w:rPr>
                <w:rFonts w:ascii="Verdana" w:hAnsi="Verdana"/>
                <w:color w:val="000000"/>
                <w:sz w:val="20"/>
                <w:lang w:eastAsia="lt-LT"/>
              </w:rPr>
            </w:pPr>
          </w:p>
          <w:p w14:paraId="4EA68BBD" w14:textId="77777777" w:rsidR="00CF06A7" w:rsidRPr="00CF06A7" w:rsidRDefault="00CF06A7" w:rsidP="00CF06A7">
            <w:pPr>
              <w:jc w:val="both"/>
              <w:rPr>
                <w:rFonts w:ascii="Verdana" w:hAnsi="Verdana"/>
                <w:color w:val="000000"/>
                <w:sz w:val="20"/>
                <w:lang w:eastAsia="lt-LT"/>
              </w:rPr>
            </w:pPr>
            <w:r w:rsidRPr="00CF06A7">
              <w:rPr>
                <w:rFonts w:ascii="Verdana" w:hAnsi="Verdana"/>
                <w:color w:val="000000"/>
                <w:sz w:val="20"/>
                <w:lang w:eastAsia="lt-LT"/>
              </w:rPr>
              <w:t xml:space="preserve">Šioje Sutartyje Pradinės Sutarties vertė yra lygi </w:t>
            </w:r>
            <w:r w:rsidRPr="00CF06A7">
              <w:rPr>
                <w:rFonts w:ascii="Verdana" w:hAnsi="Verdana"/>
                <w:b/>
                <w:bCs/>
                <w:color w:val="000000"/>
                <w:sz w:val="20"/>
                <w:lang w:eastAsia="lt-LT"/>
              </w:rPr>
              <w:t>maksimaliai pirkimui skirtai lėšų sumai</w:t>
            </w:r>
            <w:r w:rsidRPr="00CF06A7">
              <w:rPr>
                <w:rFonts w:ascii="Verdana" w:hAnsi="Verdana"/>
                <w:color w:val="000000"/>
                <w:sz w:val="20"/>
                <w:lang w:eastAsia="lt-LT"/>
              </w:rPr>
              <w:t xml:space="preserve"> </w:t>
            </w:r>
            <w:r w:rsidRPr="00CF06A7">
              <w:rPr>
                <w:rFonts w:ascii="Verdana" w:hAnsi="Verdana"/>
                <w:b/>
                <w:bCs/>
                <w:color w:val="000000"/>
                <w:sz w:val="20"/>
                <w:lang w:eastAsia="lt-LT"/>
              </w:rPr>
              <w:t>be PVM</w:t>
            </w:r>
            <w:r w:rsidRPr="00CF06A7">
              <w:rPr>
                <w:rFonts w:ascii="Verdana" w:hAnsi="Verdana"/>
                <w:color w:val="000000"/>
                <w:sz w:val="20"/>
                <w:lang w:eastAsia="lt-LT"/>
              </w:rPr>
              <w:t xml:space="preserve"> pirkimo dokumentuose ir Sutartyje nurodytų Paslaugų įsigijimui. Pirkėjas gali pirkti tokį kiekį Paslaugų, kad nebūtų viršyta pradinė Sutarties vertė.</w:t>
            </w:r>
          </w:p>
          <w:p w14:paraId="5E679B2F" w14:textId="77777777" w:rsidR="00CF06A7" w:rsidRDefault="00CF06A7" w:rsidP="007A0E12">
            <w:pPr>
              <w:jc w:val="both"/>
              <w:rPr>
                <w:rFonts w:ascii="Verdana" w:hAnsi="Verdana"/>
                <w:color w:val="000000"/>
                <w:sz w:val="20"/>
                <w:lang w:eastAsia="lt-LT"/>
              </w:rPr>
            </w:pPr>
          </w:p>
          <w:p w14:paraId="6C8C6540" w14:textId="77777777" w:rsidR="00CF06A7" w:rsidRPr="006C2879" w:rsidRDefault="00CF06A7" w:rsidP="00CF06A7">
            <w:pPr>
              <w:jc w:val="both"/>
              <w:rPr>
                <w:rFonts w:ascii="Verdana" w:eastAsiaTheme="minorEastAsia" w:hAnsi="Verdana" w:cstheme="minorBidi"/>
                <w:sz w:val="20"/>
              </w:rPr>
            </w:pPr>
            <w:r w:rsidRPr="006C2879">
              <w:rPr>
                <w:rFonts w:ascii="Verdana" w:eastAsiaTheme="minorEastAsia" w:hAnsi="Verdana" w:cstheme="minorBidi"/>
                <w:b/>
                <w:bCs/>
                <w:kern w:val="2"/>
                <w:sz w:val="20"/>
              </w:rPr>
              <w:t>Fiksuoto įkainio kainodara</w:t>
            </w:r>
            <w:r w:rsidRPr="006C2879">
              <w:rPr>
                <w:rFonts w:ascii="Verdana" w:eastAsiaTheme="minorEastAsia" w:hAnsi="Verdana" w:cstheme="minorBidi"/>
                <w:b/>
                <w:bCs/>
                <w:color w:val="000000"/>
                <w:sz w:val="20"/>
              </w:rPr>
              <w:t xml:space="preserve">: </w:t>
            </w:r>
            <w:r w:rsidRPr="006C2879">
              <w:rPr>
                <w:rFonts w:ascii="Verdana" w:eastAsiaTheme="minorEastAsia" w:hAnsi="Verdana" w:cstheme="minorBidi"/>
                <w:color w:val="000000"/>
                <w:sz w:val="20"/>
              </w:rPr>
              <w:t xml:space="preserve">Paslaugos </w:t>
            </w:r>
            <w:r w:rsidRPr="006C2879">
              <w:rPr>
                <w:rFonts w:ascii="Verdana" w:eastAsiaTheme="minorEastAsia" w:hAnsi="Verdana" w:cstheme="minorBidi"/>
                <w:color w:val="000000"/>
                <w:kern w:val="2"/>
                <w:sz w:val="20"/>
              </w:rPr>
              <w:t>įsigyjamos Tiekėjo pasiūlyme nurodytais įkainiais be PVM.</w:t>
            </w:r>
            <w:r w:rsidRPr="006C2879">
              <w:rPr>
                <w:rFonts w:ascii="Verdana" w:eastAsiaTheme="minorEastAsia" w:hAnsi="Verdana" w:cstheme="minorBidi"/>
                <w:color w:val="2B579A"/>
                <w:kern w:val="2"/>
                <w:sz w:val="20"/>
              </w:rPr>
              <w:t xml:space="preserve"> </w:t>
            </w:r>
            <w:r w:rsidRPr="006C2879">
              <w:rPr>
                <w:rFonts w:ascii="Verdana" w:eastAsiaTheme="minorEastAsia" w:hAnsi="Verdana" w:cstheme="minorBidi"/>
                <w:color w:val="000000"/>
                <w:kern w:val="2"/>
                <w:sz w:val="20"/>
              </w:rPr>
              <w:t xml:space="preserve">Pirkėjas perka </w:t>
            </w:r>
            <w:r w:rsidRPr="006C2879">
              <w:rPr>
                <w:rFonts w:ascii="Verdana" w:eastAsiaTheme="minorEastAsia" w:hAnsi="Verdana" w:cstheme="minorBidi"/>
                <w:color w:val="000000"/>
                <w:sz w:val="20"/>
              </w:rPr>
              <w:t>Paslaugas</w:t>
            </w:r>
            <w:r w:rsidRPr="006C2879">
              <w:rPr>
                <w:rFonts w:ascii="Verdana" w:eastAsiaTheme="minorEastAsia" w:hAnsi="Verdana" w:cstheme="minorBidi"/>
                <w:color w:val="000000"/>
                <w:kern w:val="2"/>
                <w:sz w:val="20"/>
              </w:rPr>
              <w:t xml:space="preserve"> pagal poreikį Sutartyje ir jos priede Nr.</w:t>
            </w:r>
            <w:r w:rsidRPr="006C2879">
              <w:rPr>
                <w:rFonts w:ascii="Verdana" w:eastAsiaTheme="minorEastAsia" w:hAnsi="Verdana" w:cstheme="minorBidi"/>
                <w:kern w:val="2"/>
                <w:sz w:val="20"/>
              </w:rPr>
              <w:t xml:space="preserve"> 2 </w:t>
            </w:r>
            <w:r w:rsidRPr="006C2879">
              <w:rPr>
                <w:rFonts w:ascii="Verdana" w:eastAsiaTheme="minorEastAsia" w:hAnsi="Verdana" w:cstheme="minorBidi"/>
                <w:color w:val="000000"/>
                <w:kern w:val="2"/>
                <w:sz w:val="20"/>
              </w:rPr>
              <w:t xml:space="preserve">nurodytais įkainiais.  Į fiksuotus įkainius </w:t>
            </w:r>
            <w:r w:rsidRPr="006C2879">
              <w:rPr>
                <w:rFonts w:ascii="Verdana" w:eastAsiaTheme="minorEastAsia" w:hAnsi="Verdana" w:cstheme="minorBidi"/>
                <w:sz w:val="20"/>
              </w:rPr>
              <w:t xml:space="preserve">įskaičiuoti visi Tiekėjui privalomi mokėti mokesčiai ir kitos su Sutarties įgyvendinimu susijusios išlaidos, įskaitant už atsiskaitymus informacinės sistemos </w:t>
            </w:r>
            <w:r w:rsidRPr="006C2879">
              <w:rPr>
                <w:rFonts w:ascii="Verdana" w:eastAsiaTheme="minorEastAsia" w:hAnsi="Verdana" w:cstheme="minorBidi"/>
                <w:sz w:val="20"/>
              </w:rPr>
              <w:lastRenderedPageBreak/>
              <w:t>SABIS priemonėmis, išskyrus tas išlaidas, kurios priskiriamos faktiškai patiriamoms išlaidoms.</w:t>
            </w:r>
          </w:p>
          <w:p w14:paraId="61154813" w14:textId="77777777" w:rsidR="00CF06A7" w:rsidRPr="006C2879" w:rsidRDefault="00CF06A7" w:rsidP="00CF06A7">
            <w:pPr>
              <w:jc w:val="both"/>
              <w:rPr>
                <w:rFonts w:ascii="Verdana" w:hAnsi="Verdana" w:cstheme="minorBidi"/>
                <w:color w:val="000000"/>
                <w:kern w:val="2"/>
                <w:sz w:val="20"/>
              </w:rPr>
            </w:pPr>
            <w:r w:rsidRPr="006C2879">
              <w:rPr>
                <w:rFonts w:ascii="Verdana" w:hAnsi="Verdana" w:cstheme="minorBidi"/>
                <w:color w:val="000000"/>
                <w:kern w:val="2"/>
                <w:sz w:val="20"/>
              </w:rPr>
              <w:t xml:space="preserve">Sutartyje ir jos priede Nr. </w:t>
            </w:r>
            <w:r w:rsidRPr="006C2879">
              <w:rPr>
                <w:rFonts w:ascii="Verdana" w:hAnsi="Verdana" w:cstheme="minorBidi"/>
                <w:kern w:val="2"/>
                <w:sz w:val="20"/>
              </w:rPr>
              <w:t xml:space="preserve">2 </w:t>
            </w:r>
            <w:r w:rsidRPr="006C2879">
              <w:rPr>
                <w:rFonts w:ascii="Verdana" w:hAnsi="Verdana" w:cstheme="minorBidi"/>
                <w:color w:val="000000"/>
                <w:kern w:val="2"/>
                <w:sz w:val="20"/>
              </w:rPr>
              <w:t>atskirose eilutėse nurody</w:t>
            </w:r>
            <w:r w:rsidRPr="006C2879">
              <w:rPr>
                <w:rFonts w:ascii="Verdana" w:hAnsi="Verdana" w:cstheme="minorBidi"/>
                <w:kern w:val="2"/>
                <w:sz w:val="20"/>
              </w:rPr>
              <w:t xml:space="preserve">tas </w:t>
            </w:r>
            <w:r w:rsidRPr="006C2879">
              <w:rPr>
                <w:rFonts w:ascii="Verdana" w:hAnsi="Verdana" w:cstheme="minorBidi"/>
                <w:sz w:val="20"/>
              </w:rPr>
              <w:t>Paslaugų</w:t>
            </w:r>
            <w:r w:rsidRPr="006C2879">
              <w:rPr>
                <w:rFonts w:ascii="Verdana" w:hAnsi="Verdana" w:cstheme="minorBidi"/>
                <w:kern w:val="2"/>
                <w:sz w:val="20"/>
              </w:rPr>
              <w:t xml:space="preserve"> kiekis gali būti keičiamas (didėti ar mažėti). Pirkėjas neįsipareigoja išpirkti preliminaraus Paslaugų kiekio ar bet kokios jo dalies.</w:t>
            </w:r>
          </w:p>
          <w:p w14:paraId="28D554FD" w14:textId="77777777" w:rsidR="00CF06A7" w:rsidRDefault="00CF06A7" w:rsidP="007A0E12">
            <w:pPr>
              <w:jc w:val="both"/>
              <w:rPr>
                <w:rFonts w:ascii="Verdana" w:hAnsi="Verdana"/>
                <w:color w:val="000000"/>
                <w:sz w:val="20"/>
                <w:lang w:eastAsia="lt-LT"/>
              </w:rPr>
            </w:pPr>
          </w:p>
          <w:p w14:paraId="26223F63" w14:textId="77777777" w:rsidR="00CF06A7" w:rsidRPr="006C2879" w:rsidRDefault="00CF06A7" w:rsidP="00CF06A7">
            <w:pPr>
              <w:jc w:val="both"/>
              <w:rPr>
                <w:rFonts w:ascii="Verdana" w:hAnsi="Verdana" w:cstheme="minorBidi"/>
                <w:b/>
                <w:bCs/>
                <w:kern w:val="2"/>
                <w:sz w:val="20"/>
              </w:rPr>
            </w:pPr>
            <w:r w:rsidRPr="006C2879">
              <w:rPr>
                <w:rFonts w:ascii="Verdana" w:hAnsi="Verdana" w:cstheme="minorBidi"/>
                <w:b/>
                <w:bCs/>
                <w:kern w:val="2"/>
                <w:sz w:val="20"/>
              </w:rPr>
              <w:t xml:space="preserve">Sutarties įvykdymo išlaidų atlyginimo kainodara: </w:t>
            </w:r>
          </w:p>
          <w:p w14:paraId="0AE676C9" w14:textId="040E2285" w:rsidR="00CF06A7" w:rsidRPr="006C2879" w:rsidRDefault="00CF06A7" w:rsidP="00CF06A7">
            <w:pPr>
              <w:jc w:val="both"/>
              <w:rPr>
                <w:rFonts w:ascii="Verdana" w:hAnsi="Verdana" w:cstheme="minorBidi"/>
                <w:sz w:val="20"/>
              </w:rPr>
            </w:pPr>
            <w:r w:rsidRPr="006C2879">
              <w:rPr>
                <w:rFonts w:ascii="Verdana" w:hAnsi="Verdana" w:cstheme="minorBidi"/>
                <w:kern w:val="2"/>
                <w:sz w:val="20"/>
              </w:rPr>
              <w:t xml:space="preserve">Sutarties įvykdymo išlaidas </w:t>
            </w:r>
            <w:r w:rsidRPr="006C2879">
              <w:rPr>
                <w:rFonts w:ascii="Verdana" w:hAnsi="Verdana" w:cstheme="minorBidi"/>
                <w:sz w:val="20"/>
              </w:rPr>
              <w:t xml:space="preserve">sudaro </w:t>
            </w:r>
            <w:r w:rsidRPr="006C2879">
              <w:rPr>
                <w:rFonts w:ascii="Verdana" w:hAnsi="Verdana" w:cstheme="minorBidi"/>
                <w:kern w:val="2"/>
                <w:sz w:val="20"/>
              </w:rPr>
              <w:t>Tiekėjo faktiškai patiriamos išlaidos, tiesiogiai susijusios su Sutarties vykdymu</w:t>
            </w:r>
            <w:r>
              <w:rPr>
                <w:rFonts w:ascii="Verdana" w:hAnsi="Verdana" w:cstheme="minorBidi"/>
                <w:kern w:val="2"/>
                <w:sz w:val="20"/>
              </w:rPr>
              <w:t xml:space="preserve">. </w:t>
            </w:r>
            <w:r w:rsidRPr="006C2879">
              <w:rPr>
                <w:rFonts w:ascii="Verdana" w:hAnsi="Verdana" w:cstheme="minorBidi"/>
                <w:sz w:val="20"/>
              </w:rPr>
              <w:t xml:space="preserve">Faktinėmis išlaidomis laikomos galutiniams paslaugas teikiantiems asmenims mokamos kainos. </w:t>
            </w:r>
          </w:p>
          <w:p w14:paraId="4667AAE0" w14:textId="77777777" w:rsidR="00CF06A7" w:rsidRPr="006C2879" w:rsidRDefault="00CF06A7" w:rsidP="00CF06A7">
            <w:pPr>
              <w:jc w:val="both"/>
              <w:rPr>
                <w:rFonts w:ascii="Verdana" w:hAnsi="Verdana" w:cstheme="minorHAnsi"/>
                <w:color w:val="4472C4"/>
                <w:kern w:val="2"/>
                <w:sz w:val="20"/>
              </w:rPr>
            </w:pPr>
          </w:p>
          <w:p w14:paraId="5844DEF1" w14:textId="4C9A104F" w:rsidR="00F574FF" w:rsidRPr="00CF06A7" w:rsidRDefault="00F574FF" w:rsidP="00CF06A7">
            <w:pPr>
              <w:tabs>
                <w:tab w:val="left" w:pos="483"/>
              </w:tabs>
              <w:jc w:val="both"/>
              <w:rPr>
                <w:rFonts w:ascii="Verdana" w:hAnsi="Verdana" w:cs="Arial"/>
                <w:kern w:val="2"/>
                <w:sz w:val="20"/>
              </w:rPr>
            </w:pPr>
            <w:r w:rsidRPr="00CF06A7">
              <w:rPr>
                <w:rFonts w:ascii="Verdana" w:hAnsi="Verdana" w:cs="Arial"/>
                <w:kern w:val="2"/>
                <w:sz w:val="20"/>
              </w:rPr>
              <w:t>Atlygintinos Susijusios išlaidos yra:  lektorių, ekspertų paslaugos, inventorius (jų nuoma, logistika),  patalpų nuoma,  maitinimo, transporto,  paslaugos, reklaminių priemonių gamyba ir logistika, vietos sutvarkymo po renginio  paslaugos. Į šias išlaidas negali būti įtrauktas Tiekėjo pelnas (pelnas įtraukiamas į Paslaugų kainas) ir Tiekėjas privalo patirtas išlaidas patvirtinti trečiųjų šalių dokumentais (sąskaitomis faktūromis ir pan.)</w:t>
            </w:r>
          </w:p>
          <w:p w14:paraId="0416D1BD" w14:textId="77777777" w:rsidR="00F574FF" w:rsidRPr="00F574FF" w:rsidRDefault="00F574FF" w:rsidP="00F574FF">
            <w:pPr>
              <w:jc w:val="both"/>
              <w:rPr>
                <w:rFonts w:ascii="Verdana" w:hAnsi="Verdana" w:cs="Arial"/>
                <w:kern w:val="2"/>
                <w:sz w:val="20"/>
              </w:rPr>
            </w:pPr>
          </w:p>
          <w:p w14:paraId="0A5CCC08" w14:textId="77777777" w:rsidR="00027B83" w:rsidRDefault="00F574FF" w:rsidP="00F574FF">
            <w:pPr>
              <w:jc w:val="both"/>
              <w:rPr>
                <w:rFonts w:ascii="Verdana" w:hAnsi="Verdana" w:cs="Arial"/>
                <w:kern w:val="2"/>
                <w:sz w:val="20"/>
              </w:rPr>
            </w:pPr>
            <w:r w:rsidRPr="00F574FF">
              <w:rPr>
                <w:rFonts w:ascii="Verdana" w:hAnsi="Verdana" w:cs="Arial"/>
                <w:kern w:val="2"/>
                <w:sz w:val="20"/>
              </w:rPr>
              <w:t>Tiekėjas  iš anksto derina su Užsakovu būsimas Susijusias išlaidas visam Sutarties galiojimo terminui, mėnesiui ar kiekvieną atvejį derina atskirai.</w:t>
            </w:r>
          </w:p>
          <w:p w14:paraId="216459BB" w14:textId="39C4F67C" w:rsidR="00F574FF" w:rsidRDefault="00F574FF" w:rsidP="00F574FF">
            <w:pPr>
              <w:jc w:val="both"/>
              <w:rPr>
                <w:rFonts w:ascii="Verdana" w:hAnsi="Verdana" w:cs="Arial"/>
                <w:kern w:val="2"/>
                <w:sz w:val="20"/>
              </w:rPr>
            </w:pPr>
            <w:r w:rsidRPr="00F574FF">
              <w:rPr>
                <w:rFonts w:ascii="Verdana" w:hAnsi="Verdana" w:cs="Arial"/>
                <w:kern w:val="2"/>
                <w:sz w:val="20"/>
              </w:rPr>
              <w:t xml:space="preserve">Susijusių išlaidų kompensavimas atliekamas </w:t>
            </w:r>
            <w:r>
              <w:rPr>
                <w:rFonts w:ascii="Verdana" w:hAnsi="Verdana" w:cs="Arial"/>
                <w:kern w:val="2"/>
                <w:sz w:val="20"/>
              </w:rPr>
              <w:t>Tiekėjui</w:t>
            </w:r>
            <w:r w:rsidRPr="00F574FF">
              <w:rPr>
                <w:rFonts w:ascii="Verdana" w:hAnsi="Verdana" w:cs="Arial"/>
                <w:kern w:val="2"/>
                <w:sz w:val="20"/>
              </w:rPr>
              <w:t xml:space="preserve"> išrašant Sąskaitą </w:t>
            </w:r>
            <w:r>
              <w:rPr>
                <w:rFonts w:ascii="Verdana" w:hAnsi="Verdana" w:cs="Arial"/>
                <w:kern w:val="2"/>
                <w:sz w:val="20"/>
              </w:rPr>
              <w:t>Pirkėju</w:t>
            </w:r>
            <w:r w:rsidRPr="00F574FF">
              <w:rPr>
                <w:rFonts w:ascii="Verdana" w:hAnsi="Verdana" w:cs="Arial"/>
                <w:kern w:val="2"/>
                <w:sz w:val="20"/>
              </w:rPr>
              <w:t xml:space="preserve">i, bet ne anksčiau nei yra pateikti šias išlaidas pagrindžiantys dokumentai. Sąskaitoje gali būti nurodomos tik tos Susijusios išlaidos, kurioms gautas raštiškas </w:t>
            </w:r>
            <w:r>
              <w:rPr>
                <w:rFonts w:ascii="Verdana" w:hAnsi="Verdana" w:cs="Arial"/>
                <w:kern w:val="2"/>
                <w:sz w:val="20"/>
              </w:rPr>
              <w:t>Pirkėjo</w:t>
            </w:r>
            <w:r w:rsidRPr="00F574FF">
              <w:rPr>
                <w:rFonts w:ascii="Verdana" w:hAnsi="Verdana" w:cs="Arial"/>
                <w:kern w:val="2"/>
                <w:sz w:val="20"/>
              </w:rPr>
              <w:t xml:space="preserve"> pritarimas ir kurias pagrindė </w:t>
            </w:r>
            <w:r>
              <w:rPr>
                <w:rFonts w:ascii="Verdana" w:hAnsi="Verdana" w:cs="Arial"/>
                <w:kern w:val="2"/>
                <w:sz w:val="20"/>
              </w:rPr>
              <w:t>Tiekėjas</w:t>
            </w:r>
            <w:r w:rsidRPr="00F574FF">
              <w:rPr>
                <w:rFonts w:ascii="Verdana" w:hAnsi="Verdana" w:cs="Arial"/>
                <w:kern w:val="2"/>
                <w:sz w:val="20"/>
              </w:rPr>
              <w:t xml:space="preserve">. Visos Susijusios išlaidos turi būti išskirtos pagal pavadinimus ir sumas. Išlaidas, kurios nėra susijusios su Paslaugų teikimu ar kurios nenurodytos Sutartyje kaip atlygintinos ir kurioms nebuvo gautas raštiškas </w:t>
            </w:r>
            <w:r w:rsidR="00C212FC">
              <w:rPr>
                <w:rFonts w:ascii="Verdana" w:hAnsi="Verdana" w:cs="Arial"/>
                <w:kern w:val="2"/>
                <w:sz w:val="20"/>
              </w:rPr>
              <w:t>Pirkėjo</w:t>
            </w:r>
            <w:r w:rsidRPr="00F574FF">
              <w:rPr>
                <w:rFonts w:ascii="Verdana" w:hAnsi="Verdana" w:cs="Arial"/>
                <w:kern w:val="2"/>
                <w:sz w:val="20"/>
              </w:rPr>
              <w:t xml:space="preserve"> pritarimas, apmoka pats </w:t>
            </w:r>
            <w:r w:rsidR="00C212FC">
              <w:rPr>
                <w:rFonts w:ascii="Verdana" w:hAnsi="Verdana" w:cs="Arial"/>
                <w:kern w:val="2"/>
                <w:sz w:val="20"/>
              </w:rPr>
              <w:t>Tiekėjas</w:t>
            </w:r>
            <w:r w:rsidRPr="00F574FF">
              <w:rPr>
                <w:rFonts w:ascii="Verdana" w:hAnsi="Verdana" w:cs="Arial"/>
                <w:kern w:val="2"/>
                <w:sz w:val="20"/>
              </w:rPr>
              <w:t>.</w:t>
            </w:r>
          </w:p>
          <w:p w14:paraId="5BBF19B0" w14:textId="75988C26" w:rsidR="00F574FF" w:rsidRPr="007B536D" w:rsidRDefault="00F574FF" w:rsidP="00F574FF">
            <w:pPr>
              <w:jc w:val="both"/>
              <w:rPr>
                <w:rFonts w:ascii="Verdana" w:hAnsi="Verdana" w:cs="Arial"/>
                <w:kern w:val="2"/>
                <w:sz w:val="20"/>
              </w:rPr>
            </w:pPr>
          </w:p>
        </w:tc>
      </w:tr>
      <w:tr w:rsidR="00041C76" w:rsidRPr="00041C76" w14:paraId="1A7054EB" w14:textId="77777777" w:rsidTr="7CA21BA9">
        <w:trPr>
          <w:trHeight w:val="300"/>
        </w:trPr>
        <w:tc>
          <w:tcPr>
            <w:tcW w:w="3094" w:type="dxa"/>
            <w:gridSpan w:val="2"/>
          </w:tcPr>
          <w:p w14:paraId="57F4DE2E" w14:textId="1F1A1852" w:rsidR="00041C76" w:rsidRPr="00C6247F" w:rsidRDefault="00041C76" w:rsidP="00041C76">
            <w:pPr>
              <w:rPr>
                <w:rFonts w:ascii="Verdana" w:hAnsi="Verdana" w:cs="Arial"/>
                <w:b/>
                <w:kern w:val="2"/>
                <w:sz w:val="20"/>
              </w:rPr>
            </w:pPr>
            <w:r w:rsidRPr="00041C76">
              <w:rPr>
                <w:rFonts w:ascii="Verdana" w:hAnsi="Verdana" w:cs="Arial"/>
                <w:b/>
                <w:kern w:val="2"/>
                <w:sz w:val="20"/>
              </w:rPr>
              <w:lastRenderedPageBreak/>
              <w:t xml:space="preserve">5.3. Sutarties kainos / įkainių perskaičiavimas taikant </w:t>
            </w:r>
            <w:r w:rsidRPr="00041C76">
              <w:rPr>
                <w:rFonts w:ascii="Verdana" w:hAnsi="Verdana" w:cs="Arial"/>
                <w:b/>
                <w:kern w:val="2"/>
                <w:sz w:val="20"/>
                <w:u w:val="single"/>
              </w:rPr>
              <w:t>peržiūros</w:t>
            </w:r>
            <w:r w:rsidRPr="00041C76">
              <w:rPr>
                <w:rFonts w:ascii="Verdana" w:hAnsi="Verdana" w:cs="Arial"/>
                <w:b/>
                <w:kern w:val="2"/>
                <w:sz w:val="20"/>
              </w:rPr>
              <w:t xml:space="preserve"> taisykles</w:t>
            </w:r>
          </w:p>
        </w:tc>
        <w:tc>
          <w:tcPr>
            <w:tcW w:w="6441" w:type="dxa"/>
            <w:gridSpan w:val="2"/>
          </w:tcPr>
          <w:p w14:paraId="700E8720" w14:textId="409313CD" w:rsidR="00041C76" w:rsidRPr="00041C76" w:rsidRDefault="00041C76" w:rsidP="00041C76">
            <w:pPr>
              <w:rPr>
                <w:rFonts w:ascii="Verdana" w:hAnsi="Verdana" w:cs="Arial"/>
                <w:sz w:val="20"/>
              </w:rPr>
            </w:pPr>
            <w:r w:rsidRPr="00041C76">
              <w:rPr>
                <w:rFonts w:ascii="Verdana" w:hAnsi="Verdana" w:cs="Arial"/>
                <w:kern w:val="2"/>
                <w:sz w:val="20"/>
              </w:rPr>
              <w:t xml:space="preserve">Sutarties </w:t>
            </w:r>
            <w:r w:rsidRPr="007B536D">
              <w:rPr>
                <w:rFonts w:ascii="Verdana" w:hAnsi="Verdana" w:cs="Arial"/>
                <w:kern w:val="2"/>
                <w:sz w:val="20"/>
              </w:rPr>
              <w:t xml:space="preserve">kaina </w:t>
            </w:r>
            <w:r w:rsidRPr="00041C76">
              <w:rPr>
                <w:rFonts w:ascii="Verdana" w:hAnsi="Verdana" w:cs="Arial"/>
                <w:kern w:val="2"/>
                <w:sz w:val="20"/>
              </w:rPr>
              <w:t>bus perskaičiuojami:</w:t>
            </w:r>
          </w:p>
          <w:p w14:paraId="7862C956" w14:textId="77777777" w:rsidR="00041C76" w:rsidRPr="00041C76" w:rsidRDefault="00041C76" w:rsidP="00041C76">
            <w:pPr>
              <w:rPr>
                <w:rFonts w:ascii="Verdana" w:hAnsi="Verdana" w:cs="Arial"/>
                <w:color w:val="FF0000"/>
                <w:kern w:val="2"/>
                <w:sz w:val="20"/>
              </w:rPr>
            </w:pPr>
            <w:r w:rsidRPr="00041C76">
              <w:rPr>
                <w:rFonts w:ascii="Verdana" w:hAnsi="Verdana" w:cs="Arial"/>
                <w:kern w:val="2"/>
                <w:sz w:val="20"/>
              </w:rPr>
              <w:t>5.3.1. dėl PVM tarifo pasikeitimo;</w:t>
            </w:r>
          </w:p>
          <w:p w14:paraId="36B628F4" w14:textId="16C2734D" w:rsidR="00041C76" w:rsidRPr="00C6247F" w:rsidRDefault="00041C76" w:rsidP="00041C76">
            <w:pPr>
              <w:rPr>
                <w:rFonts w:ascii="Verdana" w:hAnsi="Verdana" w:cs="Arial"/>
                <w:kern w:val="2"/>
                <w:sz w:val="20"/>
              </w:rPr>
            </w:pPr>
            <w:r w:rsidRPr="00C6247F">
              <w:rPr>
                <w:rFonts w:ascii="Verdana" w:hAnsi="Verdana" w:cs="Arial"/>
                <w:kern w:val="2"/>
                <w:sz w:val="20"/>
              </w:rPr>
              <w:t>5.3.</w:t>
            </w:r>
            <w:r w:rsidR="007B536D" w:rsidRPr="00C6247F">
              <w:rPr>
                <w:rFonts w:ascii="Verdana" w:hAnsi="Verdana" w:cs="Arial"/>
                <w:kern w:val="2"/>
                <w:sz w:val="20"/>
              </w:rPr>
              <w:t>2</w:t>
            </w:r>
            <w:r w:rsidRPr="00C6247F">
              <w:rPr>
                <w:rFonts w:ascii="Verdana" w:hAnsi="Verdana" w:cs="Arial"/>
                <w:kern w:val="2"/>
                <w:sz w:val="20"/>
              </w:rPr>
              <w:t>. dėl kainų lygio pokyčio</w:t>
            </w:r>
            <w:r w:rsidR="007B536D" w:rsidRPr="00C6247F">
              <w:rPr>
                <w:rFonts w:ascii="Verdana" w:hAnsi="Verdana" w:cs="Arial"/>
                <w:kern w:val="2"/>
                <w:sz w:val="20"/>
              </w:rPr>
              <w:t>.</w:t>
            </w:r>
          </w:p>
          <w:p w14:paraId="054DF302" w14:textId="50C269B4" w:rsidR="00041C76" w:rsidRPr="00041C76" w:rsidRDefault="00041C76" w:rsidP="00041C76">
            <w:pPr>
              <w:rPr>
                <w:rFonts w:ascii="Verdana" w:hAnsi="Verdana" w:cs="Arial"/>
                <w:color w:val="FF0000"/>
                <w:kern w:val="2"/>
                <w:sz w:val="20"/>
              </w:rPr>
            </w:pPr>
          </w:p>
        </w:tc>
      </w:tr>
      <w:tr w:rsidR="00041C76" w:rsidRPr="00041C76" w14:paraId="6AC8D1FA" w14:textId="77777777" w:rsidTr="7CA21BA9">
        <w:trPr>
          <w:trHeight w:val="300"/>
        </w:trPr>
        <w:tc>
          <w:tcPr>
            <w:tcW w:w="3094" w:type="dxa"/>
            <w:gridSpan w:val="2"/>
          </w:tcPr>
          <w:p w14:paraId="62766FE5"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5.3.1. Sutarties kainos / įkainių peržiūra dėl PVM tarifo pasikeitimo</w:t>
            </w:r>
          </w:p>
        </w:tc>
        <w:tc>
          <w:tcPr>
            <w:tcW w:w="6441" w:type="dxa"/>
            <w:gridSpan w:val="2"/>
          </w:tcPr>
          <w:p w14:paraId="46324F3B" w14:textId="77777777" w:rsidR="007B536D" w:rsidRPr="007B536D" w:rsidRDefault="007B536D" w:rsidP="007B536D">
            <w:pPr>
              <w:jc w:val="both"/>
              <w:rPr>
                <w:rFonts w:ascii="Verdana" w:hAnsi="Verdana" w:cs="Arial"/>
                <w:sz w:val="20"/>
              </w:rPr>
            </w:pPr>
            <w:r w:rsidRPr="007B536D">
              <w:rPr>
                <w:rFonts w:ascii="Verdana" w:hAnsi="Verdana" w:cs="Arial"/>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3166FF7" w14:textId="77777777" w:rsidR="007B536D" w:rsidRPr="007B536D" w:rsidRDefault="007B536D" w:rsidP="007B536D">
            <w:pPr>
              <w:jc w:val="both"/>
              <w:rPr>
                <w:rFonts w:ascii="Verdana" w:hAnsi="Verdana" w:cs="Arial"/>
                <w:sz w:val="20"/>
              </w:rPr>
            </w:pPr>
          </w:p>
          <w:p w14:paraId="4B006FAB" w14:textId="5ED20EED" w:rsidR="00041C76" w:rsidRPr="00041C76" w:rsidRDefault="007B536D" w:rsidP="007B536D">
            <w:pPr>
              <w:jc w:val="both"/>
              <w:rPr>
                <w:rFonts w:ascii="Verdana" w:hAnsi="Verdana" w:cs="Arial"/>
                <w:sz w:val="20"/>
              </w:rPr>
            </w:pPr>
            <w:r w:rsidRPr="007B536D">
              <w:rPr>
                <w:rFonts w:ascii="Verdana" w:hAnsi="Verdana" w:cs="Arial"/>
                <w:sz w:val="20"/>
              </w:rPr>
              <w:t>Perskaičiuota (-i) Sutarties kaina / įkainiai įforminama (-i) Susitarimu ir turi būti taikoma (-i) nuo naujo PVM įvedimo datos (nepriklausomai nuo to, kada pasirašytas Susitarimas).</w:t>
            </w:r>
          </w:p>
        </w:tc>
      </w:tr>
      <w:tr w:rsidR="00041C76" w:rsidRPr="00041C76" w14:paraId="6AF9A9F1" w14:textId="77777777" w:rsidTr="7CA21BA9">
        <w:trPr>
          <w:trHeight w:val="300"/>
        </w:trPr>
        <w:tc>
          <w:tcPr>
            <w:tcW w:w="3094" w:type="dxa"/>
            <w:gridSpan w:val="2"/>
          </w:tcPr>
          <w:p w14:paraId="352C6260" w14:textId="77777777" w:rsidR="00041C76" w:rsidRPr="00FE44D5" w:rsidRDefault="00041C76" w:rsidP="00041C76">
            <w:pPr>
              <w:rPr>
                <w:rFonts w:ascii="Verdana" w:hAnsi="Verdana" w:cs="Arial"/>
                <w:sz w:val="20"/>
              </w:rPr>
            </w:pPr>
            <w:r w:rsidRPr="00FE44D5">
              <w:rPr>
                <w:rFonts w:ascii="Verdana" w:hAnsi="Verdana" w:cs="Arial"/>
                <w:b/>
                <w:bCs/>
                <w:kern w:val="2"/>
                <w:sz w:val="20"/>
              </w:rPr>
              <w:t>5.3.2.</w:t>
            </w:r>
            <w:r w:rsidRPr="00FE44D5">
              <w:rPr>
                <w:rFonts w:ascii="Verdana" w:hAnsi="Verdana" w:cs="Arial"/>
                <w:kern w:val="2"/>
                <w:sz w:val="20"/>
              </w:rPr>
              <w:t xml:space="preserve"> </w:t>
            </w:r>
            <w:r w:rsidRPr="00FE44D5">
              <w:rPr>
                <w:rFonts w:ascii="Verdana" w:hAnsi="Verdana" w:cs="Arial"/>
                <w:b/>
                <w:bCs/>
                <w:kern w:val="2"/>
                <w:sz w:val="20"/>
              </w:rPr>
              <w:t>Sutarties kainos / įkainių peržiūra dėl kitų mokesčių, lemiančių Paslaugų kainos / įkainių pokytį, pasikeitimo</w:t>
            </w:r>
          </w:p>
        </w:tc>
        <w:tc>
          <w:tcPr>
            <w:tcW w:w="6441" w:type="dxa"/>
            <w:gridSpan w:val="2"/>
          </w:tcPr>
          <w:p w14:paraId="02C6CEC7"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4CFB97C1" w14:textId="3B937CC7" w:rsidR="00041C76" w:rsidRPr="00041C76" w:rsidRDefault="00041C76" w:rsidP="00041C76">
            <w:pPr>
              <w:rPr>
                <w:rFonts w:ascii="Verdana" w:hAnsi="Verdana" w:cs="Arial"/>
                <w:sz w:val="20"/>
              </w:rPr>
            </w:pPr>
          </w:p>
        </w:tc>
      </w:tr>
      <w:tr w:rsidR="00041C76" w:rsidRPr="00041C76" w14:paraId="3158E5C4" w14:textId="77777777" w:rsidTr="7CA21BA9">
        <w:trPr>
          <w:trHeight w:val="300"/>
        </w:trPr>
        <w:tc>
          <w:tcPr>
            <w:tcW w:w="3094" w:type="dxa"/>
            <w:gridSpan w:val="2"/>
          </w:tcPr>
          <w:p w14:paraId="06F972CC" w14:textId="77777777" w:rsidR="00041C76" w:rsidRPr="00FC6C22" w:rsidRDefault="00041C76" w:rsidP="00041C76">
            <w:pPr>
              <w:rPr>
                <w:rFonts w:ascii="Verdana" w:hAnsi="Verdana" w:cs="Arial"/>
                <w:b/>
                <w:kern w:val="2"/>
                <w:sz w:val="20"/>
              </w:rPr>
            </w:pPr>
            <w:r w:rsidRPr="00FE44D5">
              <w:rPr>
                <w:rFonts w:ascii="Verdana" w:hAnsi="Verdana" w:cs="Arial"/>
                <w:b/>
                <w:kern w:val="2"/>
                <w:sz w:val="20"/>
              </w:rPr>
              <w:lastRenderedPageBreak/>
              <w:t>5.3.3. Sutarties kainos / įkainių peržiūra dėl kainų lygio pokyčio</w:t>
            </w:r>
          </w:p>
          <w:p w14:paraId="17B35871" w14:textId="59161F16" w:rsidR="00041C76" w:rsidRPr="00FE44D5" w:rsidRDefault="00041C76" w:rsidP="00041C76">
            <w:pPr>
              <w:rPr>
                <w:rFonts w:ascii="Verdana" w:hAnsi="Verdana" w:cs="Arial"/>
                <w:b/>
                <w:kern w:val="2"/>
                <w:sz w:val="20"/>
              </w:rPr>
            </w:pPr>
          </w:p>
        </w:tc>
        <w:tc>
          <w:tcPr>
            <w:tcW w:w="6441" w:type="dxa"/>
            <w:gridSpan w:val="2"/>
          </w:tcPr>
          <w:p w14:paraId="18C84F76" w14:textId="3879B307" w:rsidR="00C6247F" w:rsidRPr="00C6247F" w:rsidRDefault="00C6247F" w:rsidP="00C6247F">
            <w:pPr>
              <w:tabs>
                <w:tab w:val="num" w:pos="567"/>
                <w:tab w:val="left" w:pos="1134"/>
                <w:tab w:val="left" w:pos="1276"/>
              </w:tabs>
              <w:jc w:val="both"/>
              <w:rPr>
                <w:rFonts w:ascii="Verdana" w:hAnsi="Verdana"/>
                <w:spacing w:val="-4"/>
                <w:sz w:val="20"/>
              </w:rPr>
            </w:pPr>
            <w:r>
              <w:rPr>
                <w:rFonts w:ascii="Verdana" w:hAnsi="Verdana"/>
                <w:spacing w:val="-4"/>
                <w:sz w:val="20"/>
              </w:rPr>
              <w:t>5.3.3.1.</w:t>
            </w:r>
            <w:r w:rsidRPr="00C6247F">
              <w:rPr>
                <w:rFonts w:ascii="Verdana" w:hAnsi="Verdana"/>
                <w:spacing w:val="-4"/>
                <w:sz w:val="20"/>
              </w:rPr>
              <w:t xml:space="preserve">Paslaugų kainos perskaičiavimas inicijuojamas rašytiniu Šalies prašymu. Paslaugų kaina perskaičiuojama (mažinama ar didinama) ne anksčiau kaip po </w:t>
            </w:r>
            <w:r w:rsidR="00CF06A7">
              <w:rPr>
                <w:rFonts w:ascii="Verdana" w:hAnsi="Verdana"/>
                <w:spacing w:val="-4"/>
                <w:sz w:val="20"/>
              </w:rPr>
              <w:t>6</w:t>
            </w:r>
            <w:r w:rsidRPr="00C6247F">
              <w:rPr>
                <w:rFonts w:ascii="Verdana" w:hAnsi="Verdana"/>
                <w:spacing w:val="-4"/>
                <w:sz w:val="20"/>
              </w:rPr>
              <w:t xml:space="preserve"> mėnesių nuo Sutarties įsigaliojimo dienos ir ne dažniau kaip vieną kartą per </w:t>
            </w:r>
            <w:r w:rsidR="00CF06A7">
              <w:rPr>
                <w:rFonts w:ascii="Verdana" w:hAnsi="Verdana"/>
                <w:spacing w:val="-4"/>
                <w:sz w:val="20"/>
              </w:rPr>
              <w:t xml:space="preserve">6 </w:t>
            </w:r>
            <w:r w:rsidRPr="00C6247F">
              <w:rPr>
                <w:rFonts w:ascii="Verdana" w:hAnsi="Verdana"/>
                <w:spacing w:val="-4"/>
                <w:sz w:val="20"/>
              </w:rPr>
              <w:t>mėnesius ir, jei per šį laikotarpį Valstybės duomenų agentūros paskelbta metinė infliacija / metinė defliacija yra didesnė nei 10 procentų.</w:t>
            </w:r>
          </w:p>
          <w:p w14:paraId="6FE5AAC8" w14:textId="40F44D3C" w:rsid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pacing w:val="-4"/>
                <w:sz w:val="20"/>
              </w:rPr>
              <w:t xml:space="preserve">Paslaugų kaina perskaičiuojama fiksuojant 5 darbo dieną po prašymo perskaičiuoti kainą pateikimo dienos, paskutinį paskelbtą mėnesinį infliacijos / defliacijos dydį. Sutartyje numatyta kaina perskaičiuojama pagal šią formulę: </w:t>
            </w:r>
          </w:p>
          <w:p w14:paraId="23902A32" w14:textId="77777777" w:rsidR="00FE44D5" w:rsidRPr="00FE44D5" w:rsidRDefault="00FE44D5" w:rsidP="00FE44D5">
            <w:pPr>
              <w:pStyle w:val="pf0"/>
              <w:rPr>
                <w:rFonts w:ascii="Verdana" w:hAnsi="Verdana" w:cs="Arial"/>
                <w:sz w:val="20"/>
                <w:szCs w:val="20"/>
              </w:rPr>
            </w:pPr>
            <w:r w:rsidRPr="00FE44D5">
              <w:rPr>
                <w:rStyle w:val="cf01"/>
                <w:rFonts w:ascii="Verdana" w:hAnsi="Verdana"/>
              </w:rPr>
              <w:t>C=S×(1+(I-X)/100), kur, C – perskaičiuota kaina / įkainis, S – sutartyje numatyta Paslaugų kaina / įkainis, I – infliacijos dydis procentais. X – defliacijos atveju – 10, infliacijos atveju 10.</w:t>
            </w:r>
          </w:p>
          <w:p w14:paraId="4581D132" w14:textId="77777777" w:rsidR="00FE44D5" w:rsidRDefault="00FE44D5" w:rsidP="00FE44D5">
            <w:pPr>
              <w:pStyle w:val="Sraopastraipa"/>
              <w:tabs>
                <w:tab w:val="left" w:pos="1134"/>
                <w:tab w:val="left" w:pos="1276"/>
              </w:tabs>
              <w:ind w:left="0"/>
              <w:jc w:val="both"/>
              <w:rPr>
                <w:rFonts w:ascii="Verdana" w:hAnsi="Verdana"/>
                <w:spacing w:val="-4"/>
                <w:sz w:val="20"/>
              </w:rPr>
            </w:pPr>
          </w:p>
          <w:p w14:paraId="4BC10497" w14:textId="77777777" w:rsid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pacing w:val="-4"/>
                <w:sz w:val="20"/>
              </w:rPr>
              <w:t>Susitarimas padidinti / sumažinti kainą ir atitinkamai pakeisti Sutarties vertę įsigalioja Sutarties Šalims pasirašius susitarimą, kuris bus laikomas sudėtine Sutarties dalimi.</w:t>
            </w:r>
          </w:p>
          <w:p w14:paraId="71340B4B" w14:textId="77777777" w:rsid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pacing w:val="-4"/>
                <w:sz w:val="20"/>
              </w:rPr>
              <w:t>Jeigu Sutarties vykdymo metu pasikeičia (padidėja arba sumažėja) PVM tarifas, Paslaugų kaina atitinkamai didinama arba mažinama. Paslaugų kaina keičiama prie Paslaugų kainos be PVM pridedant naują PVM. Naujas PVM tarifas taikomas visoms po oficialaus naujo PVM tarifo įsigaliojimo momento suteiktoms Paslaugoms.</w:t>
            </w:r>
          </w:p>
          <w:p w14:paraId="3486C5A4" w14:textId="4547DE9D" w:rsidR="00041C76" w:rsidRP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z w:val="20"/>
              </w:rPr>
              <w:t>Atlikus kainų ar įkainių perskaičiavimą, vadovaujantis Viešųjų pirkimų tarnybos direktoriaus patvirtintos Kainodaros taisyklių nustatymo metodikos 19</w:t>
            </w:r>
            <w:r w:rsidRPr="00C6247F">
              <w:rPr>
                <w:rFonts w:ascii="Verdana" w:hAnsi="Verdana"/>
                <w:sz w:val="20"/>
                <w:vertAlign w:val="superscript"/>
              </w:rPr>
              <w:t>1</w:t>
            </w:r>
            <w:r w:rsidRPr="00C6247F">
              <w:rPr>
                <w:rFonts w:ascii="Verdana" w:hAnsi="Verdana"/>
                <w:sz w:val="20"/>
              </w:rPr>
              <w:t xml:space="preserve"> punkto numatyta tvarka patikslinama (didėja arba mažėja) pradinė Sutarties vertė.</w:t>
            </w:r>
          </w:p>
        </w:tc>
      </w:tr>
      <w:tr w:rsidR="00041C76" w:rsidRPr="00041C76" w14:paraId="416725C3" w14:textId="77777777" w:rsidTr="7CA21BA9">
        <w:trPr>
          <w:trHeight w:val="300"/>
        </w:trPr>
        <w:tc>
          <w:tcPr>
            <w:tcW w:w="3094" w:type="dxa"/>
            <w:gridSpan w:val="2"/>
          </w:tcPr>
          <w:p w14:paraId="3A736B18"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 xml:space="preserve">5.3.4. Sutarties kainos / įkainių peržiūra dėl kainų lygio pokyčio pagal </w:t>
            </w:r>
            <w:r w:rsidRPr="00041C76">
              <w:rPr>
                <w:rFonts w:ascii="Verdana" w:hAnsi="Verdana" w:cs="Arial"/>
                <w:b/>
                <w:bCs/>
                <w:kern w:val="2"/>
                <w:sz w:val="20"/>
              </w:rPr>
              <w:t>Paslaugų</w:t>
            </w:r>
            <w:r w:rsidRPr="00041C76">
              <w:rPr>
                <w:rFonts w:ascii="Verdana" w:hAnsi="Verdana" w:cs="Arial"/>
                <w:b/>
                <w:kern w:val="2"/>
                <w:sz w:val="20"/>
              </w:rPr>
              <w:t xml:space="preserve"> grupių kainų pokyčius</w:t>
            </w:r>
          </w:p>
        </w:tc>
        <w:tc>
          <w:tcPr>
            <w:tcW w:w="6441" w:type="dxa"/>
            <w:gridSpan w:val="2"/>
          </w:tcPr>
          <w:p w14:paraId="7E6D47C4" w14:textId="606033AB" w:rsidR="00041C76" w:rsidRPr="00041C76" w:rsidRDefault="007B536D" w:rsidP="00041C76">
            <w:pPr>
              <w:rPr>
                <w:rFonts w:ascii="Verdana" w:hAnsi="Verdana" w:cs="Arial"/>
                <w:sz w:val="20"/>
              </w:rPr>
            </w:pPr>
            <w:r w:rsidRPr="007B536D">
              <w:rPr>
                <w:rFonts w:ascii="Verdana" w:hAnsi="Verdana" w:cs="Arial"/>
                <w:sz w:val="20"/>
              </w:rPr>
              <w:t>Netaikoma</w:t>
            </w:r>
          </w:p>
        </w:tc>
      </w:tr>
      <w:tr w:rsidR="00041C76" w:rsidRPr="00041C76" w14:paraId="104529C8" w14:textId="77777777" w:rsidTr="7CA21BA9">
        <w:trPr>
          <w:trHeight w:val="300"/>
        </w:trPr>
        <w:tc>
          <w:tcPr>
            <w:tcW w:w="3094" w:type="dxa"/>
            <w:gridSpan w:val="2"/>
          </w:tcPr>
          <w:p w14:paraId="2D20718C" w14:textId="77777777" w:rsidR="00041C76" w:rsidRPr="00041C76" w:rsidRDefault="00041C76" w:rsidP="00041C76">
            <w:pPr>
              <w:rPr>
                <w:rFonts w:ascii="Verdana" w:hAnsi="Verdana" w:cs="Arial"/>
                <w:b/>
                <w:bCs/>
                <w:kern w:val="2"/>
                <w:sz w:val="20"/>
              </w:rPr>
            </w:pPr>
            <w:r w:rsidRPr="00041C76">
              <w:rPr>
                <w:rFonts w:ascii="Verdana" w:hAnsi="Verdana" w:cs="Arial"/>
                <w:b/>
                <w:bCs/>
                <w:kern w:val="2"/>
                <w:sz w:val="20"/>
              </w:rPr>
              <w:t xml:space="preserve">5.4. Sutarties kainos / įkainių apskaičiavimas taikant </w:t>
            </w:r>
            <w:r w:rsidRPr="00041C76">
              <w:rPr>
                <w:rFonts w:ascii="Verdana" w:hAnsi="Verdana" w:cs="Arial"/>
                <w:b/>
                <w:bCs/>
                <w:kern w:val="2"/>
                <w:sz w:val="20"/>
                <w:u w:val="single"/>
              </w:rPr>
              <w:t>kiekio (apimties)</w:t>
            </w:r>
            <w:r w:rsidRPr="00041C76">
              <w:rPr>
                <w:rFonts w:ascii="Verdana" w:hAnsi="Verdana" w:cs="Arial"/>
                <w:b/>
                <w:bCs/>
                <w:kern w:val="2"/>
                <w:sz w:val="20"/>
              </w:rPr>
              <w:t xml:space="preserve"> keitimo taisykles</w:t>
            </w:r>
          </w:p>
        </w:tc>
        <w:tc>
          <w:tcPr>
            <w:tcW w:w="6441" w:type="dxa"/>
            <w:gridSpan w:val="2"/>
          </w:tcPr>
          <w:p w14:paraId="566C354A" w14:textId="2BD4CC20" w:rsidR="00041C76" w:rsidRPr="00041C76" w:rsidRDefault="007B536D" w:rsidP="00041C76">
            <w:pPr>
              <w:rPr>
                <w:rFonts w:ascii="Verdana" w:hAnsi="Verdana" w:cs="Arial"/>
                <w:sz w:val="20"/>
              </w:rPr>
            </w:pPr>
            <w:r w:rsidRPr="007B536D">
              <w:rPr>
                <w:rFonts w:ascii="Verdana" w:hAnsi="Verdana" w:cs="Arial"/>
                <w:sz w:val="20"/>
              </w:rPr>
              <w:t>Netaikoma</w:t>
            </w:r>
          </w:p>
        </w:tc>
      </w:tr>
      <w:tr w:rsidR="00041C76" w:rsidRPr="00041C76" w14:paraId="67EB98BC" w14:textId="77777777" w:rsidTr="7CA21BA9">
        <w:trPr>
          <w:trHeight w:val="300"/>
        </w:trPr>
        <w:tc>
          <w:tcPr>
            <w:tcW w:w="3094" w:type="dxa"/>
            <w:gridSpan w:val="2"/>
          </w:tcPr>
          <w:p w14:paraId="4860A596"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5.5. Atsiskaitymo su Tiekėju terminas ir tvarka</w:t>
            </w:r>
          </w:p>
        </w:tc>
        <w:tc>
          <w:tcPr>
            <w:tcW w:w="6441" w:type="dxa"/>
            <w:gridSpan w:val="2"/>
          </w:tcPr>
          <w:p w14:paraId="6C2DB281" w14:textId="77777777" w:rsidR="00041C76" w:rsidRDefault="007B536D" w:rsidP="00DA3486">
            <w:pPr>
              <w:jc w:val="both"/>
              <w:rPr>
                <w:rFonts w:ascii="Verdana" w:hAnsi="Verdana" w:cs="Arial"/>
                <w:color w:val="000000"/>
                <w:kern w:val="2"/>
                <w:sz w:val="20"/>
                <w:shd w:val="clear" w:color="auto" w:fill="FFFFFF"/>
              </w:rPr>
            </w:pPr>
            <w:r w:rsidRPr="007B536D">
              <w:rPr>
                <w:rFonts w:ascii="Verdana" w:hAnsi="Verdana" w:cs="Arial"/>
                <w:color w:val="000000"/>
                <w:kern w:val="2"/>
                <w:sz w:val="20"/>
                <w:shd w:val="clear" w:color="auto" w:fill="FFFFFF"/>
              </w:rPr>
              <w:t>Pirkėjas atsiskaito su Tiekėju ne vėliau kaip per 30 (trisdešimt) kalendorinių dienų nuo Sąskaitos gavimo dienos ir Šalių pasirašyto Paslaugų perdavimo-priėmimo akto gavimo dienos.</w:t>
            </w:r>
          </w:p>
          <w:p w14:paraId="3C74E3D3" w14:textId="77777777" w:rsidR="00DA3486" w:rsidRDefault="00DA3486" w:rsidP="00DA3486">
            <w:pPr>
              <w:jc w:val="both"/>
              <w:rPr>
                <w:rFonts w:ascii="Verdana" w:hAnsi="Verdana" w:cs="Arial"/>
                <w:color w:val="000000"/>
                <w:kern w:val="2"/>
                <w:sz w:val="20"/>
                <w:shd w:val="clear" w:color="auto" w:fill="FFFFFF"/>
              </w:rPr>
            </w:pPr>
          </w:p>
          <w:p w14:paraId="38EC9A63" w14:textId="6F732199" w:rsidR="00DA3486" w:rsidRPr="00DA3486" w:rsidRDefault="00DA3486" w:rsidP="00DA3486">
            <w:pPr>
              <w:jc w:val="both"/>
              <w:rPr>
                <w:rFonts w:ascii="Verdana" w:hAnsi="Verdana" w:cs="Arial"/>
                <w:color w:val="000000"/>
                <w:kern w:val="2"/>
                <w:sz w:val="20"/>
                <w:shd w:val="clear" w:color="auto" w:fill="FFFFFF"/>
              </w:rPr>
            </w:pPr>
          </w:p>
        </w:tc>
      </w:tr>
      <w:tr w:rsidR="00041C76" w:rsidRPr="00041C76" w14:paraId="01CA499D" w14:textId="77777777" w:rsidTr="7CA21BA9">
        <w:trPr>
          <w:trHeight w:val="300"/>
        </w:trPr>
        <w:tc>
          <w:tcPr>
            <w:tcW w:w="3094" w:type="dxa"/>
            <w:gridSpan w:val="2"/>
          </w:tcPr>
          <w:p w14:paraId="544F5D28" w14:textId="77777777" w:rsidR="00041C76" w:rsidRPr="00C212FC" w:rsidRDefault="00041C76" w:rsidP="00041C76">
            <w:pPr>
              <w:rPr>
                <w:rFonts w:ascii="Verdana" w:hAnsi="Verdana" w:cs="Arial"/>
                <w:b/>
                <w:kern w:val="2"/>
                <w:sz w:val="20"/>
              </w:rPr>
            </w:pPr>
            <w:r w:rsidRPr="00C212FC">
              <w:rPr>
                <w:rFonts w:ascii="Verdana" w:hAnsi="Verdana" w:cs="Arial"/>
                <w:b/>
                <w:kern w:val="2"/>
                <w:sz w:val="20"/>
              </w:rPr>
              <w:t>5.6. Avansas</w:t>
            </w:r>
          </w:p>
        </w:tc>
        <w:tc>
          <w:tcPr>
            <w:tcW w:w="6441" w:type="dxa"/>
            <w:gridSpan w:val="2"/>
          </w:tcPr>
          <w:p w14:paraId="508462AC" w14:textId="337614AA" w:rsidR="00041C76" w:rsidRPr="00C212FC" w:rsidRDefault="00C212FC" w:rsidP="007A0E12">
            <w:pPr>
              <w:spacing w:line="259" w:lineRule="auto"/>
              <w:jc w:val="both"/>
              <w:rPr>
                <w:rFonts w:ascii="Verdana" w:hAnsi="Verdana" w:cs="Arial"/>
                <w:kern w:val="2"/>
                <w:sz w:val="20"/>
                <w:shd w:val="clear" w:color="auto" w:fill="FFFFFF"/>
              </w:rPr>
            </w:pPr>
            <w:r w:rsidRPr="00C212FC">
              <w:rPr>
                <w:rFonts w:ascii="Verdana" w:hAnsi="Verdana"/>
                <w:sz w:val="20"/>
                <w:shd w:val="clear" w:color="auto" w:fill="FFFFFF"/>
              </w:rPr>
              <w:t>Netaikoma</w:t>
            </w:r>
          </w:p>
        </w:tc>
      </w:tr>
      <w:tr w:rsidR="00041C76" w:rsidRPr="00041C76" w14:paraId="34D2DFF4" w14:textId="77777777" w:rsidTr="7CA21BA9">
        <w:trPr>
          <w:trHeight w:val="300"/>
        </w:trPr>
        <w:tc>
          <w:tcPr>
            <w:tcW w:w="3094" w:type="dxa"/>
            <w:gridSpan w:val="2"/>
          </w:tcPr>
          <w:p w14:paraId="4876B971" w14:textId="77777777" w:rsidR="00041C76" w:rsidRPr="00C212FC" w:rsidRDefault="00041C76" w:rsidP="00041C76">
            <w:pPr>
              <w:rPr>
                <w:rFonts w:ascii="Verdana" w:hAnsi="Verdana" w:cs="Arial"/>
                <w:b/>
                <w:kern w:val="2"/>
                <w:sz w:val="20"/>
              </w:rPr>
            </w:pPr>
            <w:r w:rsidRPr="00C212FC">
              <w:rPr>
                <w:rFonts w:ascii="Verdana" w:hAnsi="Verdana" w:cs="Arial"/>
                <w:b/>
                <w:kern w:val="2"/>
                <w:sz w:val="20"/>
              </w:rPr>
              <w:t>5.7. Avanso užtikrinimas</w:t>
            </w:r>
          </w:p>
        </w:tc>
        <w:tc>
          <w:tcPr>
            <w:tcW w:w="6441" w:type="dxa"/>
            <w:gridSpan w:val="2"/>
          </w:tcPr>
          <w:p w14:paraId="7BF65975" w14:textId="5AEF9155" w:rsidR="00041C76" w:rsidRPr="00C212FC" w:rsidRDefault="00C212FC" w:rsidP="00041C76">
            <w:pPr>
              <w:rPr>
                <w:rFonts w:ascii="Verdana" w:hAnsi="Verdana" w:cs="Arial"/>
                <w:kern w:val="2"/>
                <w:sz w:val="20"/>
              </w:rPr>
            </w:pPr>
            <w:r w:rsidRPr="00C212FC">
              <w:rPr>
                <w:rFonts w:ascii="Verdana" w:hAnsi="Verdana"/>
                <w:sz w:val="20"/>
                <w:lang w:eastAsia="lt-LT"/>
              </w:rPr>
              <w:t>Netaikoma</w:t>
            </w:r>
          </w:p>
        </w:tc>
      </w:tr>
      <w:tr w:rsidR="00041C76" w:rsidRPr="00041C76" w14:paraId="5C618994" w14:textId="77777777" w:rsidTr="7CA21BA9">
        <w:trPr>
          <w:trHeight w:val="300"/>
        </w:trPr>
        <w:tc>
          <w:tcPr>
            <w:tcW w:w="9535" w:type="dxa"/>
            <w:gridSpan w:val="4"/>
          </w:tcPr>
          <w:p w14:paraId="18E676A0"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6. PASLAUGŲ KOKYBĖ IR GARANTINIAI ĮSIPAREIGOJIMAI</w:t>
            </w:r>
          </w:p>
        </w:tc>
      </w:tr>
      <w:tr w:rsidR="00041C76" w:rsidRPr="00041C76" w14:paraId="6AFC27F7" w14:textId="77777777" w:rsidTr="7CA21BA9">
        <w:trPr>
          <w:trHeight w:val="300"/>
        </w:trPr>
        <w:tc>
          <w:tcPr>
            <w:tcW w:w="3094" w:type="dxa"/>
            <w:gridSpan w:val="2"/>
          </w:tcPr>
          <w:p w14:paraId="24E7C81C"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6.1. Garantinis terminas</w:t>
            </w:r>
          </w:p>
        </w:tc>
        <w:tc>
          <w:tcPr>
            <w:tcW w:w="6441" w:type="dxa"/>
            <w:gridSpan w:val="2"/>
          </w:tcPr>
          <w:p w14:paraId="2A4317FE" w14:textId="4E98AD13" w:rsidR="00041C76" w:rsidRPr="009C2A82" w:rsidRDefault="00041C76" w:rsidP="00C212FC">
            <w:pPr>
              <w:jc w:val="both"/>
              <w:rPr>
                <w:rFonts w:ascii="Verdana" w:hAnsi="Verdana" w:cs="Arial"/>
                <w:kern w:val="2"/>
                <w:sz w:val="20"/>
              </w:rPr>
            </w:pPr>
            <w:r w:rsidRPr="00041C76">
              <w:rPr>
                <w:rFonts w:ascii="Verdana" w:hAnsi="Verdana" w:cs="Arial"/>
                <w:kern w:val="2"/>
                <w:sz w:val="20"/>
              </w:rPr>
              <w:t>Netaikoma</w:t>
            </w:r>
          </w:p>
        </w:tc>
      </w:tr>
      <w:tr w:rsidR="00041C76" w:rsidRPr="00041C76" w14:paraId="029C51DA" w14:textId="77777777" w:rsidTr="7CA21BA9">
        <w:trPr>
          <w:trHeight w:val="300"/>
        </w:trPr>
        <w:tc>
          <w:tcPr>
            <w:tcW w:w="3094" w:type="dxa"/>
            <w:gridSpan w:val="2"/>
          </w:tcPr>
          <w:p w14:paraId="66960D83" w14:textId="77777777" w:rsidR="00041C76" w:rsidRPr="00041C76" w:rsidRDefault="00041C76" w:rsidP="00041C76">
            <w:pPr>
              <w:rPr>
                <w:rFonts w:ascii="Verdana" w:hAnsi="Verdana" w:cs="Arial"/>
                <w:b/>
                <w:kern w:val="2"/>
                <w:sz w:val="20"/>
              </w:rPr>
            </w:pPr>
            <w:r w:rsidRPr="00041C76">
              <w:rPr>
                <w:rFonts w:ascii="Verdana" w:hAnsi="Verdana" w:cs="Arial"/>
                <w:b/>
                <w:sz w:val="20"/>
              </w:rPr>
              <w:t>6.2. Terminas Paslaugų trūkumams pašalinti</w:t>
            </w:r>
          </w:p>
        </w:tc>
        <w:tc>
          <w:tcPr>
            <w:tcW w:w="6441" w:type="dxa"/>
            <w:gridSpan w:val="2"/>
          </w:tcPr>
          <w:p w14:paraId="3DB5CD93" w14:textId="6342F9F9" w:rsidR="00041C76" w:rsidRPr="00041C76" w:rsidRDefault="009C2A82" w:rsidP="00C212FC">
            <w:pPr>
              <w:jc w:val="both"/>
              <w:rPr>
                <w:rFonts w:ascii="Verdana" w:hAnsi="Verdana" w:cs="Arial"/>
                <w:kern w:val="2"/>
                <w:sz w:val="20"/>
              </w:rPr>
            </w:pPr>
            <w:r w:rsidRPr="009C2A82">
              <w:rPr>
                <w:rFonts w:ascii="Verdana" w:hAnsi="Verdana" w:cs="Arial"/>
                <w:kern w:val="2"/>
                <w:sz w:val="20"/>
              </w:rPr>
              <w:t xml:space="preserve">Paslaugų teikėjas turi užtikrinti </w:t>
            </w:r>
            <w:r>
              <w:rPr>
                <w:rFonts w:ascii="Verdana" w:hAnsi="Verdana" w:cs="Arial"/>
                <w:kern w:val="2"/>
                <w:sz w:val="20"/>
              </w:rPr>
              <w:t>Paslaugų</w:t>
            </w:r>
            <w:r w:rsidRPr="009C2A82">
              <w:rPr>
                <w:rFonts w:ascii="Verdana" w:hAnsi="Verdana" w:cs="Arial"/>
                <w:kern w:val="2"/>
                <w:sz w:val="20"/>
              </w:rPr>
              <w:t xml:space="preserve"> suteikimą.</w:t>
            </w:r>
            <w:r>
              <w:rPr>
                <w:rFonts w:ascii="Verdana" w:hAnsi="Verdana" w:cs="Arial"/>
                <w:kern w:val="2"/>
                <w:sz w:val="20"/>
              </w:rPr>
              <w:t xml:space="preserve"> </w:t>
            </w:r>
            <w:r w:rsidR="00C212FC" w:rsidRPr="005C0A77">
              <w:rPr>
                <w:rFonts w:ascii="Verdana" w:hAnsi="Verdana" w:cs="Arial"/>
                <w:kern w:val="2"/>
                <w:sz w:val="20"/>
              </w:rPr>
              <w:t xml:space="preserve">Jei trūkumų šalinimo terminas nėra nustatytas techninėje specifikacijoje, tuomet tarpusavio Šalių sutarimu suderinamas terminas, kuris bet kokiu atveju negali būti ilgesnis, nei 15 darbo dienų  nuo trūkumų nustatymo momento.   </w:t>
            </w:r>
          </w:p>
        </w:tc>
      </w:tr>
      <w:tr w:rsidR="00041C76" w:rsidRPr="00041C76" w14:paraId="79A63541" w14:textId="77777777" w:rsidTr="7CA21BA9">
        <w:trPr>
          <w:trHeight w:val="300"/>
        </w:trPr>
        <w:tc>
          <w:tcPr>
            <w:tcW w:w="3094" w:type="dxa"/>
            <w:gridSpan w:val="2"/>
          </w:tcPr>
          <w:p w14:paraId="41FCDCAE" w14:textId="77777777" w:rsidR="00041C76" w:rsidRPr="00041C76" w:rsidRDefault="00041C76" w:rsidP="00041C76">
            <w:pPr>
              <w:rPr>
                <w:rFonts w:ascii="Verdana" w:hAnsi="Verdana" w:cs="Arial"/>
                <w:b/>
                <w:sz w:val="20"/>
              </w:rPr>
            </w:pPr>
            <w:r w:rsidRPr="00041C76">
              <w:rPr>
                <w:rFonts w:ascii="Verdana" w:hAnsi="Verdana" w:cs="Arial"/>
                <w:b/>
                <w:sz w:val="20"/>
              </w:rPr>
              <w:lastRenderedPageBreak/>
              <w:t xml:space="preserve">6.3. Kokybinių kriterijų įgyvendinimo </w:t>
            </w:r>
            <w:r w:rsidRPr="00041C76">
              <w:rPr>
                <w:rFonts w:ascii="Verdana" w:hAnsi="Verdana" w:cs="Arial"/>
                <w:b/>
                <w:bCs/>
                <w:sz w:val="20"/>
              </w:rPr>
              <w:t xml:space="preserve">ir </w:t>
            </w:r>
            <w:r w:rsidRPr="00041C76">
              <w:rPr>
                <w:rFonts w:ascii="Verdana" w:hAnsi="Verdana" w:cs="Arial"/>
                <w:b/>
                <w:sz w:val="20"/>
              </w:rPr>
              <w:t>tikrinimo tvarka</w:t>
            </w:r>
          </w:p>
        </w:tc>
        <w:tc>
          <w:tcPr>
            <w:tcW w:w="6441" w:type="dxa"/>
            <w:gridSpan w:val="2"/>
          </w:tcPr>
          <w:p w14:paraId="5C105553" w14:textId="76331BB9" w:rsidR="00041C76" w:rsidRPr="00041C76" w:rsidRDefault="00C212FC" w:rsidP="00C212FC">
            <w:pPr>
              <w:jc w:val="both"/>
              <w:rPr>
                <w:rFonts w:ascii="Verdana" w:hAnsi="Verdana" w:cs="Arial"/>
                <w:kern w:val="2"/>
                <w:sz w:val="20"/>
              </w:rPr>
            </w:pPr>
            <w:r w:rsidRPr="00C212FC">
              <w:rPr>
                <w:rFonts w:ascii="Verdana" w:hAnsi="Verdana" w:cs="Arial"/>
                <w:kern w:val="2"/>
                <w:sz w:val="20"/>
              </w:rPr>
              <w:t>Tiekėjas įsipareigoja, vykdydamas Sutartį, užtikrinti visų pirkime pasiūlytų ekonominio naudingumo kriterijų tinkamą ir kokybišką įgyvendinimą. Pasiūlytų ekonominio naudingumo kriterijų netaikymas arba netinkamas taikymas, suteikia teisę Pirkėjui nutraukti Sutartį be atskiro Tiekėjo įspėjimo dėl esminio Sutarties pažeidimo.</w:t>
            </w:r>
          </w:p>
        </w:tc>
      </w:tr>
      <w:tr w:rsidR="00041C76" w:rsidRPr="00041C76" w14:paraId="143A7F67" w14:textId="77777777" w:rsidTr="7CA21BA9">
        <w:trPr>
          <w:trHeight w:val="300"/>
        </w:trPr>
        <w:tc>
          <w:tcPr>
            <w:tcW w:w="9535" w:type="dxa"/>
            <w:gridSpan w:val="4"/>
          </w:tcPr>
          <w:p w14:paraId="7855F239"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7. SUTARTIES VYKDYMUI PASITELKIAMI SUBTIEKĖJAI IR (AR) SPECIALISTAI</w:t>
            </w:r>
          </w:p>
        </w:tc>
      </w:tr>
      <w:tr w:rsidR="00041C76" w:rsidRPr="00041C76" w14:paraId="5D434D1C" w14:textId="77777777" w:rsidTr="7CA21BA9">
        <w:trPr>
          <w:trHeight w:val="300"/>
        </w:trPr>
        <w:tc>
          <w:tcPr>
            <w:tcW w:w="3094" w:type="dxa"/>
            <w:gridSpan w:val="2"/>
          </w:tcPr>
          <w:p w14:paraId="23364E4A" w14:textId="77777777" w:rsidR="00041C76" w:rsidRPr="00041C76" w:rsidRDefault="00041C76" w:rsidP="00041C76">
            <w:pPr>
              <w:rPr>
                <w:rFonts w:ascii="Verdana" w:hAnsi="Verdana" w:cs="Arial"/>
                <w:b/>
                <w:bCs/>
                <w:kern w:val="2"/>
                <w:sz w:val="20"/>
              </w:rPr>
            </w:pPr>
            <w:r w:rsidRPr="00041C76">
              <w:rPr>
                <w:rFonts w:ascii="Verdana" w:hAnsi="Verdana" w:cs="Arial"/>
                <w:b/>
                <w:bCs/>
                <w:kern w:val="2"/>
                <w:sz w:val="20"/>
              </w:rPr>
              <w:t>7.1. Sutarties vykdymui pasitelkiami subtiekėjai ir (ar) specialistai</w:t>
            </w:r>
          </w:p>
        </w:tc>
        <w:tc>
          <w:tcPr>
            <w:tcW w:w="6441" w:type="dxa"/>
            <w:gridSpan w:val="2"/>
          </w:tcPr>
          <w:p w14:paraId="75662560" w14:textId="77777777" w:rsidR="00041C76" w:rsidRPr="00041C76" w:rsidRDefault="00041C76" w:rsidP="00041C76">
            <w:pPr>
              <w:rPr>
                <w:rFonts w:ascii="Verdana" w:hAnsi="Verdana" w:cs="Arial"/>
                <w:kern w:val="2"/>
                <w:sz w:val="20"/>
              </w:rPr>
            </w:pPr>
            <w:r w:rsidRPr="00041C76">
              <w:rPr>
                <w:rFonts w:ascii="Verdana" w:hAnsi="Verdana" w:cs="Arial"/>
                <w:kern w:val="2"/>
                <w:sz w:val="20"/>
              </w:rPr>
              <w:t>Sutarties vykdymui subtiekėjai ir (ar) specialistai nepasitelkiami.</w:t>
            </w:r>
          </w:p>
          <w:p w14:paraId="6AB4D26D" w14:textId="77777777" w:rsidR="00041C76" w:rsidRPr="00041C76" w:rsidRDefault="00041C76" w:rsidP="00041C76">
            <w:pPr>
              <w:rPr>
                <w:rFonts w:ascii="Verdana" w:hAnsi="Verdana" w:cs="Arial"/>
                <w:kern w:val="2"/>
                <w:sz w:val="20"/>
              </w:rPr>
            </w:pPr>
          </w:p>
          <w:p w14:paraId="35F997DC" w14:textId="77777777" w:rsidR="00041C76" w:rsidRPr="00041C76" w:rsidRDefault="00041C76" w:rsidP="00041C76">
            <w:pPr>
              <w:rPr>
                <w:rFonts w:ascii="Verdana" w:hAnsi="Verdana" w:cs="Arial"/>
                <w:color w:val="FF0000"/>
                <w:kern w:val="2"/>
                <w:sz w:val="20"/>
              </w:rPr>
            </w:pPr>
            <w:r w:rsidRPr="00041C76">
              <w:rPr>
                <w:rFonts w:ascii="Verdana" w:hAnsi="Verdana" w:cs="Arial"/>
                <w:color w:val="FF0000"/>
                <w:kern w:val="2"/>
                <w:sz w:val="20"/>
              </w:rPr>
              <w:t>arba</w:t>
            </w:r>
          </w:p>
          <w:p w14:paraId="43439ADA" w14:textId="77777777" w:rsidR="00041C76" w:rsidRPr="00041C76" w:rsidRDefault="00041C76" w:rsidP="00041C76">
            <w:pPr>
              <w:rPr>
                <w:rFonts w:ascii="Verdana" w:hAnsi="Verdana" w:cs="Arial"/>
                <w:kern w:val="2"/>
                <w:sz w:val="20"/>
              </w:rPr>
            </w:pPr>
          </w:p>
          <w:p w14:paraId="1398856C" w14:textId="77777777" w:rsidR="00041C76" w:rsidRPr="00041C76" w:rsidRDefault="00041C76" w:rsidP="00041C76">
            <w:pPr>
              <w:rPr>
                <w:rFonts w:ascii="Verdana" w:hAnsi="Verdana" w:cs="Arial"/>
                <w:b/>
                <w:kern w:val="2"/>
                <w:sz w:val="20"/>
              </w:rPr>
            </w:pPr>
            <w:r w:rsidRPr="00041C76">
              <w:rPr>
                <w:rFonts w:ascii="Verdana" w:hAnsi="Verdana" w:cs="Arial"/>
                <w:kern w:val="2"/>
                <w:sz w:val="20"/>
              </w:rPr>
              <w:t xml:space="preserve">Sutarties vykdymui pasitelkiami subtiekėjai ir (ar) specialistai yra nurodyti Sutarties priede Nr. </w:t>
            </w:r>
            <w:r w:rsidRPr="00041C76">
              <w:rPr>
                <w:rFonts w:ascii="Verdana" w:hAnsi="Verdana" w:cs="Arial"/>
                <w:kern w:val="2"/>
                <w:sz w:val="20"/>
                <w:highlight w:val="yellow"/>
              </w:rPr>
              <w:t>[...]</w:t>
            </w:r>
            <w:r w:rsidRPr="00041C76">
              <w:rPr>
                <w:rFonts w:ascii="Verdana" w:hAnsi="Verdana" w:cs="Arial"/>
                <w:kern w:val="2"/>
                <w:sz w:val="20"/>
              </w:rPr>
              <w:t xml:space="preserve"> „Sutarties vykdymui pasitelkiami subtiekėjai ir (ar) specialistai“</w:t>
            </w:r>
          </w:p>
        </w:tc>
      </w:tr>
      <w:tr w:rsidR="00041C76" w:rsidRPr="00041C76" w14:paraId="56CDBDB5" w14:textId="77777777" w:rsidTr="7CA21BA9">
        <w:trPr>
          <w:trHeight w:val="300"/>
        </w:trPr>
        <w:tc>
          <w:tcPr>
            <w:tcW w:w="9535" w:type="dxa"/>
            <w:gridSpan w:val="4"/>
          </w:tcPr>
          <w:p w14:paraId="79F212F2"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8. PRIEVOLIŲ PAGAL SUTARTĮ ĮVYKDYMO UŽTIKRINIMAS</w:t>
            </w:r>
          </w:p>
        </w:tc>
      </w:tr>
      <w:tr w:rsidR="00041C76" w:rsidRPr="00041C76" w14:paraId="2550B9E9" w14:textId="77777777" w:rsidTr="7CA21BA9">
        <w:trPr>
          <w:trHeight w:val="300"/>
        </w:trPr>
        <w:tc>
          <w:tcPr>
            <w:tcW w:w="3094" w:type="dxa"/>
            <w:gridSpan w:val="2"/>
          </w:tcPr>
          <w:p w14:paraId="2DF3A2E5"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8.1. Prievolių pagal Sutartį įvykdymo užtikrinimas</w:t>
            </w:r>
          </w:p>
        </w:tc>
        <w:tc>
          <w:tcPr>
            <w:tcW w:w="6441" w:type="dxa"/>
            <w:gridSpan w:val="2"/>
          </w:tcPr>
          <w:p w14:paraId="76BCF25F" w14:textId="4F251C63" w:rsidR="00041C76" w:rsidRPr="00041C76" w:rsidRDefault="00041C76" w:rsidP="00041C76">
            <w:pPr>
              <w:rPr>
                <w:rFonts w:ascii="Verdana" w:hAnsi="Verdana" w:cs="Arial"/>
                <w:kern w:val="2"/>
                <w:sz w:val="20"/>
              </w:rPr>
            </w:pPr>
            <w:r w:rsidRPr="00041C76">
              <w:rPr>
                <w:rFonts w:ascii="Verdana" w:hAnsi="Verdana" w:cs="Arial"/>
                <w:kern w:val="2"/>
                <w:sz w:val="20"/>
              </w:rPr>
              <w:t>Prievolių pagal Sutartį įvykdymas užtikrinamas</w:t>
            </w:r>
            <w:r w:rsidR="009C2A82">
              <w:rPr>
                <w:rFonts w:ascii="Verdana" w:hAnsi="Verdana" w:cs="Arial"/>
                <w:color w:val="4472C4"/>
                <w:kern w:val="2"/>
                <w:sz w:val="20"/>
              </w:rPr>
              <w:t>:</w:t>
            </w:r>
          </w:p>
          <w:p w14:paraId="49AB15C8" w14:textId="77777777" w:rsidR="00041C76" w:rsidRPr="00041C76" w:rsidRDefault="00041C76" w:rsidP="00041C76">
            <w:pPr>
              <w:rPr>
                <w:rFonts w:ascii="Verdana" w:hAnsi="Verdana" w:cs="Arial"/>
                <w:kern w:val="2"/>
                <w:sz w:val="20"/>
              </w:rPr>
            </w:pPr>
            <w:r w:rsidRPr="00041C76">
              <w:rPr>
                <w:rFonts w:ascii="Verdana" w:hAnsi="Verdana" w:cs="Arial"/>
                <w:kern w:val="2"/>
                <w:sz w:val="20"/>
              </w:rPr>
              <w:t>Netesybomis (delspinigiais, bauda);</w:t>
            </w:r>
          </w:p>
          <w:p w14:paraId="7E80913C" w14:textId="5DBEE0F9" w:rsidR="00041C76" w:rsidRPr="00041C76" w:rsidRDefault="00041C76" w:rsidP="00041C76">
            <w:pPr>
              <w:rPr>
                <w:rFonts w:ascii="Verdana" w:hAnsi="Verdana" w:cs="Arial"/>
                <w:kern w:val="2"/>
                <w:sz w:val="20"/>
              </w:rPr>
            </w:pPr>
          </w:p>
        </w:tc>
      </w:tr>
      <w:tr w:rsidR="00041C76" w:rsidRPr="00041C76" w14:paraId="00EE7F74" w14:textId="77777777" w:rsidTr="7CA21BA9">
        <w:trPr>
          <w:trHeight w:val="300"/>
        </w:trPr>
        <w:tc>
          <w:tcPr>
            <w:tcW w:w="3094" w:type="dxa"/>
            <w:gridSpan w:val="2"/>
          </w:tcPr>
          <w:p w14:paraId="24F8F716"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8.2 Sutarties įvykdymo užtikrinimo galiojimo terminas</w:t>
            </w:r>
          </w:p>
        </w:tc>
        <w:tc>
          <w:tcPr>
            <w:tcW w:w="6441" w:type="dxa"/>
            <w:gridSpan w:val="2"/>
          </w:tcPr>
          <w:p w14:paraId="7E2BDFDB"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49273A25" w14:textId="7EC99695" w:rsidR="00041C76" w:rsidRPr="00041C76" w:rsidRDefault="00041C76" w:rsidP="00041C76">
            <w:pPr>
              <w:rPr>
                <w:rFonts w:ascii="Verdana" w:hAnsi="Verdana" w:cs="Arial"/>
                <w:kern w:val="2"/>
                <w:sz w:val="20"/>
              </w:rPr>
            </w:pPr>
          </w:p>
        </w:tc>
      </w:tr>
      <w:tr w:rsidR="00041C76" w:rsidRPr="00041C76" w14:paraId="22BAE69C" w14:textId="77777777" w:rsidTr="7CA21BA9">
        <w:trPr>
          <w:trHeight w:val="300"/>
        </w:trPr>
        <w:tc>
          <w:tcPr>
            <w:tcW w:w="3094" w:type="dxa"/>
            <w:gridSpan w:val="2"/>
          </w:tcPr>
          <w:p w14:paraId="589C28BB"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8.3. Sutarties įvykdymo užtikrinimo pateikimas</w:t>
            </w:r>
          </w:p>
        </w:tc>
        <w:tc>
          <w:tcPr>
            <w:tcW w:w="6441" w:type="dxa"/>
            <w:gridSpan w:val="2"/>
          </w:tcPr>
          <w:p w14:paraId="79D3727C"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196DC212" w14:textId="16A2C213" w:rsidR="00041C76" w:rsidRPr="00041C76" w:rsidRDefault="00041C76" w:rsidP="00041C76">
            <w:pPr>
              <w:rPr>
                <w:rFonts w:ascii="Verdana" w:hAnsi="Verdana" w:cs="Arial"/>
                <w:sz w:val="20"/>
              </w:rPr>
            </w:pPr>
          </w:p>
        </w:tc>
      </w:tr>
      <w:tr w:rsidR="00041C76" w:rsidRPr="00041C76" w14:paraId="3121CA65" w14:textId="77777777" w:rsidTr="7CA21BA9">
        <w:trPr>
          <w:trHeight w:val="300"/>
        </w:trPr>
        <w:tc>
          <w:tcPr>
            <w:tcW w:w="9535" w:type="dxa"/>
            <w:gridSpan w:val="4"/>
          </w:tcPr>
          <w:p w14:paraId="772DBFBE"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9. ŠALIŲ ATSAKOMYBĖ</w:t>
            </w:r>
          </w:p>
        </w:tc>
      </w:tr>
      <w:tr w:rsidR="00041C76" w:rsidRPr="00041C76" w14:paraId="6E2F209E" w14:textId="77777777" w:rsidTr="7CA21BA9">
        <w:trPr>
          <w:trHeight w:val="300"/>
        </w:trPr>
        <w:tc>
          <w:tcPr>
            <w:tcW w:w="3094" w:type="dxa"/>
            <w:gridSpan w:val="2"/>
          </w:tcPr>
          <w:p w14:paraId="785E4D98"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9.1. Pirkėjui taikomos netesybos už mokėjimų pagal Sutartį vėlavimą</w:t>
            </w:r>
          </w:p>
        </w:tc>
        <w:tc>
          <w:tcPr>
            <w:tcW w:w="6441" w:type="dxa"/>
            <w:gridSpan w:val="2"/>
          </w:tcPr>
          <w:p w14:paraId="784E480D" w14:textId="16B378A9" w:rsidR="00041C76" w:rsidRPr="00C6247F" w:rsidRDefault="00041C76" w:rsidP="00C6247F">
            <w:pPr>
              <w:jc w:val="both"/>
              <w:rPr>
                <w:rFonts w:ascii="Verdana" w:hAnsi="Verdana" w:cs="Arial"/>
                <w:kern w:val="2"/>
                <w:sz w:val="20"/>
              </w:rPr>
            </w:pPr>
            <w:r w:rsidRPr="00C6247F">
              <w:rPr>
                <w:rFonts w:ascii="Verdana" w:hAnsi="Verdana" w:cs="Arial"/>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955B3F" w:rsidRPr="00FC6C22">
              <w:rPr>
                <w:rFonts w:ascii="Verdana" w:hAnsi="Verdana" w:cs="Arial"/>
                <w:kern w:val="2"/>
                <w:sz w:val="20"/>
              </w:rPr>
              <w:t>4</w:t>
            </w:r>
            <w:r w:rsidRPr="00C6247F">
              <w:rPr>
                <w:rFonts w:ascii="Verdana" w:hAnsi="Verdana" w:cs="Arial"/>
                <w:kern w:val="2"/>
                <w:sz w:val="20"/>
              </w:rPr>
              <w:t xml:space="preserve"> (</w:t>
            </w:r>
            <w:r w:rsidR="00955B3F">
              <w:rPr>
                <w:rFonts w:ascii="Verdana" w:hAnsi="Verdana" w:cs="Arial"/>
                <w:kern w:val="2"/>
                <w:sz w:val="20"/>
              </w:rPr>
              <w:t>keturių</w:t>
            </w:r>
            <w:r w:rsidRPr="00C6247F">
              <w:rPr>
                <w:rFonts w:ascii="Verdana" w:hAnsi="Verdana" w:cs="Arial"/>
                <w:kern w:val="2"/>
                <w:sz w:val="20"/>
              </w:rPr>
              <w:t xml:space="preserve"> šimt</w:t>
            </w:r>
            <w:r w:rsidR="00955B3F">
              <w:rPr>
                <w:rFonts w:ascii="Verdana" w:hAnsi="Verdana" w:cs="Arial"/>
                <w:kern w:val="2"/>
                <w:sz w:val="20"/>
              </w:rPr>
              <w:t>ųjų</w:t>
            </w:r>
            <w:r w:rsidRPr="00C6247F">
              <w:rPr>
                <w:rFonts w:ascii="Verdana" w:hAnsi="Verdana" w:cs="Arial"/>
                <w:kern w:val="2"/>
                <w:sz w:val="20"/>
              </w:rPr>
              <w:t>) dydžio delspinigius nuo neapmokėtos sumos be PVM už kiekvieną vėlavimo dieną</w:t>
            </w:r>
            <w:r w:rsidR="009C2A82" w:rsidRPr="00C6247F">
              <w:rPr>
                <w:rFonts w:ascii="Verdana" w:hAnsi="Verdana" w:cs="Arial"/>
                <w:kern w:val="2"/>
                <w:sz w:val="20"/>
              </w:rPr>
              <w:t>.</w:t>
            </w:r>
          </w:p>
        </w:tc>
      </w:tr>
      <w:tr w:rsidR="00041C76" w:rsidRPr="00041C76" w14:paraId="791CF2E0" w14:textId="77777777" w:rsidTr="7CA21BA9">
        <w:trPr>
          <w:trHeight w:val="300"/>
        </w:trPr>
        <w:tc>
          <w:tcPr>
            <w:tcW w:w="3094" w:type="dxa"/>
            <w:gridSpan w:val="2"/>
          </w:tcPr>
          <w:p w14:paraId="21033E05" w14:textId="77777777" w:rsidR="00041C76" w:rsidRPr="00041C76" w:rsidRDefault="00041C76" w:rsidP="00041C76">
            <w:pPr>
              <w:rPr>
                <w:rFonts w:ascii="Verdana" w:hAnsi="Verdana" w:cs="Arial"/>
                <w:b/>
                <w:kern w:val="2"/>
                <w:sz w:val="20"/>
              </w:rPr>
            </w:pPr>
            <w:r w:rsidRPr="00041C76">
              <w:rPr>
                <w:rFonts w:ascii="Verdana" w:hAnsi="Verdana" w:cs="Arial"/>
                <w:b/>
                <w:sz w:val="20"/>
              </w:rPr>
              <w:t>9.2. Tiekėjui taikomos netesybos</w:t>
            </w:r>
          </w:p>
        </w:tc>
        <w:tc>
          <w:tcPr>
            <w:tcW w:w="6441" w:type="dxa"/>
            <w:gridSpan w:val="2"/>
          </w:tcPr>
          <w:p w14:paraId="146EF998" w14:textId="7198C7DD" w:rsidR="00041C76" w:rsidRPr="00C6247F" w:rsidRDefault="00041C76" w:rsidP="00C6247F">
            <w:pPr>
              <w:jc w:val="both"/>
              <w:rPr>
                <w:rFonts w:ascii="Verdana" w:hAnsi="Verdana" w:cs="Arial"/>
                <w:kern w:val="2"/>
                <w:sz w:val="20"/>
              </w:rPr>
            </w:pPr>
            <w:r w:rsidRPr="00C6247F">
              <w:rPr>
                <w:rFonts w:ascii="Verdana" w:hAnsi="Verdana" w:cs="Arial"/>
                <w:kern w:val="2"/>
                <w:sz w:val="20"/>
              </w:rPr>
              <w:t>9.2.1. Jeigu Tiekėjas vėluoja suteikti Paslaugas arba nevykdo kitų sutartinių įsipareigojimų, Pirkėjas nuo kitos nei nustatytas terminas dienos Tiekėjui skaičiuoja 0,0</w:t>
            </w:r>
            <w:r w:rsidR="00955B3F" w:rsidRPr="00FC6C22">
              <w:rPr>
                <w:rFonts w:ascii="Verdana" w:hAnsi="Verdana" w:cs="Arial"/>
                <w:kern w:val="2"/>
                <w:sz w:val="20"/>
              </w:rPr>
              <w:t>4</w:t>
            </w:r>
            <w:r w:rsidRPr="00C6247F">
              <w:rPr>
                <w:rFonts w:ascii="Verdana" w:hAnsi="Verdana" w:cs="Arial"/>
                <w:kern w:val="2"/>
                <w:sz w:val="20"/>
              </w:rPr>
              <w:t xml:space="preserve"> (</w:t>
            </w:r>
            <w:r w:rsidR="00955B3F">
              <w:rPr>
                <w:rFonts w:ascii="Verdana" w:hAnsi="Verdana" w:cs="Arial"/>
                <w:kern w:val="2"/>
                <w:sz w:val="20"/>
              </w:rPr>
              <w:t>keturių</w:t>
            </w:r>
            <w:r w:rsidRPr="00C6247F">
              <w:rPr>
                <w:rFonts w:ascii="Verdana" w:hAnsi="Verdana" w:cs="Arial"/>
                <w:kern w:val="2"/>
                <w:sz w:val="20"/>
              </w:rPr>
              <w:t xml:space="preserve"> šimt</w:t>
            </w:r>
            <w:r w:rsidR="00955B3F">
              <w:rPr>
                <w:rFonts w:ascii="Verdana" w:hAnsi="Verdana" w:cs="Arial"/>
                <w:kern w:val="2"/>
                <w:sz w:val="20"/>
              </w:rPr>
              <w:t>ųjų</w:t>
            </w:r>
            <w:r w:rsidRPr="00C6247F">
              <w:rPr>
                <w:rFonts w:ascii="Verdana" w:hAnsi="Verdana" w:cs="Arial"/>
                <w:kern w:val="2"/>
                <w:sz w:val="20"/>
              </w:rPr>
              <w:t>) procento dydžio delspinigius už kiekvieną uždelstą dieną nuo laiku nesuteiktų Paslaugų ar kitų sutartinių įsipareigojimų nevykdymo kainos be PVM.</w:t>
            </w:r>
          </w:p>
          <w:p w14:paraId="7E114F52" w14:textId="0ACF9E4C" w:rsidR="00041C76" w:rsidRPr="00C6247F" w:rsidRDefault="00041C76" w:rsidP="00C6247F">
            <w:pPr>
              <w:jc w:val="both"/>
              <w:rPr>
                <w:rFonts w:ascii="Verdana" w:hAnsi="Verdana" w:cs="Arial"/>
                <w:b/>
                <w:kern w:val="2"/>
                <w:sz w:val="20"/>
              </w:rPr>
            </w:pPr>
            <w:r w:rsidRPr="00C6247F">
              <w:rPr>
                <w:rFonts w:ascii="Verdana" w:hAnsi="Verdana" w:cs="Arial"/>
                <w:kern w:val="2"/>
                <w:sz w:val="20"/>
              </w:rPr>
              <w:t xml:space="preserve">9.2.2. Tiekėjas privalo sumokėti Pirkėjui netesybas per </w:t>
            </w:r>
            <w:r w:rsidR="009C2A82" w:rsidRPr="00C6247F">
              <w:rPr>
                <w:rFonts w:ascii="Verdana" w:hAnsi="Verdana" w:cs="Arial"/>
                <w:kern w:val="2"/>
                <w:sz w:val="20"/>
              </w:rPr>
              <w:t xml:space="preserve">5 (penkias) </w:t>
            </w:r>
            <w:r w:rsidRPr="00C6247F">
              <w:rPr>
                <w:rFonts w:ascii="Verdana" w:hAnsi="Verdana" w:cs="Arial"/>
                <w:kern w:val="2"/>
                <w:sz w:val="20"/>
              </w:rPr>
              <w:t xml:space="preserve"> dien</w:t>
            </w:r>
            <w:r w:rsidR="009C2A82" w:rsidRPr="00C6247F">
              <w:rPr>
                <w:rFonts w:ascii="Verdana" w:hAnsi="Verdana" w:cs="Arial"/>
                <w:kern w:val="2"/>
                <w:sz w:val="20"/>
              </w:rPr>
              <w:t>as</w:t>
            </w:r>
            <w:r w:rsidRPr="00C6247F">
              <w:rPr>
                <w:rFonts w:ascii="Verdana" w:hAnsi="Verdana" w:cs="Arial"/>
                <w:kern w:val="2"/>
                <w:sz w:val="20"/>
              </w:rPr>
              <w:t xml:space="preserve"> nuo Pirkėjo pareikalavimo, jeigu netesybų suma nėra </w:t>
            </w:r>
            <w:r w:rsidRPr="00C6247F">
              <w:rPr>
                <w:rFonts w:ascii="Verdana" w:hAnsi="Verdana" w:cs="Arial"/>
                <w:sz w:val="20"/>
              </w:rPr>
              <w:t>išskaitoma iš Tiekėjui mokėtinos sumos.</w:t>
            </w:r>
          </w:p>
        </w:tc>
      </w:tr>
      <w:tr w:rsidR="00041C76" w:rsidRPr="00041C76" w14:paraId="535564A9" w14:textId="77777777" w:rsidTr="7CA21BA9">
        <w:trPr>
          <w:trHeight w:val="300"/>
        </w:trPr>
        <w:tc>
          <w:tcPr>
            <w:tcW w:w="3094" w:type="dxa"/>
            <w:gridSpan w:val="2"/>
          </w:tcPr>
          <w:p w14:paraId="669E6DCA"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E598CC4" w14:textId="77777777" w:rsidR="009C2A82" w:rsidRPr="00C6247F" w:rsidRDefault="009C2A82" w:rsidP="00C6247F">
            <w:pPr>
              <w:jc w:val="both"/>
              <w:rPr>
                <w:rFonts w:ascii="Verdana" w:hAnsi="Verdana" w:cs="Arial"/>
                <w:kern w:val="2"/>
                <w:sz w:val="20"/>
              </w:rPr>
            </w:pPr>
            <w:r w:rsidRPr="00C6247F">
              <w:rPr>
                <w:rFonts w:ascii="Verdana" w:hAnsi="Verdana" w:cs="Arial"/>
                <w:kern w:val="2"/>
                <w:sz w:val="20"/>
              </w:rPr>
              <w:t>9.3.1. Nutraukus Sutartį dėl esminio Sutarties pažeidimo, nustatyto Sutarties Specialiosiose sąlygose, mokama 4 (keturių) procentų dydžio bauda nuo Pradinės Sutarties vertės, nurodytos Specialiųjų sąlygų 5.2 punkte.</w:t>
            </w:r>
          </w:p>
          <w:p w14:paraId="54EE418B" w14:textId="0C7A1858" w:rsidR="00041C76" w:rsidRPr="00C6247F" w:rsidRDefault="009C2A82" w:rsidP="00C6247F">
            <w:pPr>
              <w:jc w:val="both"/>
              <w:rPr>
                <w:rFonts w:ascii="Verdana" w:hAnsi="Verdana" w:cs="Arial"/>
                <w:kern w:val="2"/>
                <w:sz w:val="20"/>
              </w:rPr>
            </w:pPr>
            <w:r w:rsidRPr="00C6247F">
              <w:rPr>
                <w:rFonts w:ascii="Verdana" w:hAnsi="Verdana" w:cs="Arial"/>
                <w:kern w:val="2"/>
                <w:sz w:val="20"/>
              </w:rPr>
              <w:t>9.3.2. Nepagrįstai nutraukus Sutarties vykdymą ne Sutartyje nustatyta tvarka, mokama 4 (keturių) procentų dydžio bauda nuo Pradinės Sutarties vertės, nurodytos Specialiųjų sąlygų 5.2 punkte.</w:t>
            </w:r>
          </w:p>
        </w:tc>
      </w:tr>
      <w:tr w:rsidR="00041C76" w:rsidRPr="00041C76" w14:paraId="0DE13579" w14:textId="77777777" w:rsidTr="7CA21BA9">
        <w:trPr>
          <w:trHeight w:val="300"/>
        </w:trPr>
        <w:tc>
          <w:tcPr>
            <w:tcW w:w="3094" w:type="dxa"/>
            <w:gridSpan w:val="2"/>
          </w:tcPr>
          <w:p w14:paraId="0E038835"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 xml:space="preserve">9.4. Tiekėjui taikoma bauda dėl esamų subtiekėjų ar specialistų pakeitimo / naujų subtiekėjų pasitelkimo nesilaikant Bendrosiose </w:t>
            </w:r>
            <w:r w:rsidRPr="00041C76">
              <w:rPr>
                <w:rFonts w:ascii="Verdana" w:hAnsi="Verdana" w:cs="Arial"/>
                <w:b/>
                <w:kern w:val="2"/>
                <w:sz w:val="20"/>
              </w:rPr>
              <w:lastRenderedPageBreak/>
              <w:t>sąlygose nurodytos subtiekėjų ir (ar) specialistų keitimo tvarkos</w:t>
            </w:r>
          </w:p>
        </w:tc>
        <w:tc>
          <w:tcPr>
            <w:tcW w:w="6441" w:type="dxa"/>
            <w:gridSpan w:val="2"/>
          </w:tcPr>
          <w:p w14:paraId="388D0071" w14:textId="77777777" w:rsidR="00041C76" w:rsidRPr="00041C76" w:rsidRDefault="00041C76" w:rsidP="00041C76">
            <w:pPr>
              <w:rPr>
                <w:rFonts w:ascii="Verdana" w:hAnsi="Verdana" w:cs="Arial"/>
                <w:color w:val="000000"/>
                <w:kern w:val="2"/>
                <w:sz w:val="20"/>
              </w:rPr>
            </w:pPr>
            <w:r w:rsidRPr="00041C76">
              <w:rPr>
                <w:rFonts w:ascii="Verdana" w:hAnsi="Verdana" w:cs="Arial"/>
                <w:color w:val="000000"/>
                <w:kern w:val="2"/>
                <w:sz w:val="20"/>
              </w:rPr>
              <w:lastRenderedPageBreak/>
              <w:t>Netaikoma</w:t>
            </w:r>
          </w:p>
          <w:p w14:paraId="4970F7DA" w14:textId="218764B4" w:rsidR="00041C76" w:rsidRPr="00041C76" w:rsidRDefault="00041C76" w:rsidP="00041C76">
            <w:pPr>
              <w:rPr>
                <w:rFonts w:ascii="Verdana" w:hAnsi="Verdana" w:cs="Arial"/>
                <w:kern w:val="2"/>
                <w:sz w:val="20"/>
              </w:rPr>
            </w:pPr>
          </w:p>
        </w:tc>
      </w:tr>
      <w:tr w:rsidR="00041C76" w:rsidRPr="00041C76" w14:paraId="335834C7" w14:textId="77777777" w:rsidTr="7CA21BA9">
        <w:trPr>
          <w:trHeight w:val="300"/>
        </w:trPr>
        <w:tc>
          <w:tcPr>
            <w:tcW w:w="3094" w:type="dxa"/>
            <w:gridSpan w:val="2"/>
          </w:tcPr>
          <w:p w14:paraId="13CD1D2E"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9.5. Tiekėjui taikomos baudos dėl aplinkosauginių ir (arba) socialinių kriterijų nesilaikymo</w:t>
            </w:r>
          </w:p>
        </w:tc>
        <w:tc>
          <w:tcPr>
            <w:tcW w:w="6441" w:type="dxa"/>
            <w:gridSpan w:val="2"/>
          </w:tcPr>
          <w:p w14:paraId="3EE5265B" w14:textId="77777777" w:rsidR="00041C76" w:rsidRPr="00041C76" w:rsidRDefault="00041C76" w:rsidP="00041C76">
            <w:pPr>
              <w:rPr>
                <w:rFonts w:ascii="Verdana" w:hAnsi="Verdana" w:cs="Arial"/>
                <w:color w:val="000000"/>
                <w:kern w:val="2"/>
                <w:sz w:val="20"/>
              </w:rPr>
            </w:pPr>
            <w:r w:rsidRPr="00041C76">
              <w:rPr>
                <w:rFonts w:ascii="Verdana" w:hAnsi="Verdana" w:cs="Arial"/>
                <w:color w:val="000000"/>
                <w:kern w:val="2"/>
                <w:sz w:val="20"/>
              </w:rPr>
              <w:t>Netaikoma</w:t>
            </w:r>
          </w:p>
          <w:p w14:paraId="4C8C0993" w14:textId="622F05BC" w:rsidR="00041C76" w:rsidRPr="00041C76" w:rsidRDefault="00041C76" w:rsidP="00041C76">
            <w:pPr>
              <w:rPr>
                <w:rFonts w:ascii="Verdana" w:hAnsi="Verdana" w:cs="Arial"/>
                <w:color w:val="4472C4"/>
                <w:kern w:val="2"/>
                <w:sz w:val="20"/>
              </w:rPr>
            </w:pPr>
          </w:p>
        </w:tc>
      </w:tr>
      <w:tr w:rsidR="00041C76" w:rsidRPr="00041C76" w14:paraId="5CB34632" w14:textId="77777777" w:rsidTr="7CA21BA9">
        <w:trPr>
          <w:trHeight w:val="300"/>
        </w:trPr>
        <w:tc>
          <w:tcPr>
            <w:tcW w:w="3094" w:type="dxa"/>
            <w:gridSpan w:val="2"/>
          </w:tcPr>
          <w:p w14:paraId="59ED911B"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9.6. Tiekėjui / Pirkėjui taikoma bauda dėl konfidencialumo reikalavimų nesilaikymo</w:t>
            </w:r>
          </w:p>
        </w:tc>
        <w:tc>
          <w:tcPr>
            <w:tcW w:w="6441" w:type="dxa"/>
            <w:gridSpan w:val="2"/>
          </w:tcPr>
          <w:p w14:paraId="32D97D93" w14:textId="5CEC085A" w:rsidR="00041C76" w:rsidRPr="00041C76" w:rsidRDefault="00FD4B27" w:rsidP="00EB233D">
            <w:pPr>
              <w:jc w:val="both"/>
              <w:rPr>
                <w:rFonts w:ascii="Verdana" w:hAnsi="Verdana" w:cs="Arial"/>
                <w:color w:val="4472C4"/>
                <w:kern w:val="2"/>
                <w:sz w:val="20"/>
              </w:rPr>
            </w:pPr>
            <w:r w:rsidRPr="00FD4B27">
              <w:rPr>
                <w:rFonts w:ascii="Verdana" w:hAnsi="Verdana" w:cs="Arial"/>
                <w:kern w:val="2"/>
                <w:sz w:val="20"/>
              </w:rPr>
              <w:t>Šalis, nepagrįstai atskleidusi kitos Šalies konfidencialią informaciją, privalo sumokėti 1 000,00 Eur dydžio baudą ne vėliau kaip per 5 (penkias) darbo dienas nuo kitos Šalies pareikalavimo dienos.</w:t>
            </w:r>
          </w:p>
        </w:tc>
      </w:tr>
      <w:tr w:rsidR="00041C76" w:rsidRPr="00041C76" w14:paraId="2F664C56" w14:textId="77777777" w:rsidTr="7CA21BA9">
        <w:trPr>
          <w:trHeight w:val="300"/>
        </w:trPr>
        <w:tc>
          <w:tcPr>
            <w:tcW w:w="3094" w:type="dxa"/>
            <w:gridSpan w:val="2"/>
          </w:tcPr>
          <w:p w14:paraId="6498C52D"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 xml:space="preserve">9.7. Tiekėjui taikomos netesybos dėl pirkimo dokumentuose nustatytų kokybinių kriterijų </w:t>
            </w:r>
            <w:proofErr w:type="spellStart"/>
            <w:r w:rsidRPr="00041C76">
              <w:rPr>
                <w:rFonts w:ascii="Verdana" w:hAnsi="Verdana" w:cs="Arial"/>
                <w:b/>
                <w:kern w:val="2"/>
                <w:sz w:val="20"/>
              </w:rPr>
              <w:t>nepasiekimo</w:t>
            </w:r>
            <w:proofErr w:type="spellEnd"/>
            <w:r w:rsidRPr="00041C76">
              <w:rPr>
                <w:rFonts w:ascii="Verdana" w:hAnsi="Verdana" w:cs="Arial"/>
                <w:b/>
                <w:kern w:val="2"/>
                <w:sz w:val="20"/>
              </w:rPr>
              <w:t xml:space="preserve"> Sutarties vykdymo metu</w:t>
            </w:r>
          </w:p>
        </w:tc>
        <w:tc>
          <w:tcPr>
            <w:tcW w:w="6441" w:type="dxa"/>
            <w:gridSpan w:val="2"/>
          </w:tcPr>
          <w:p w14:paraId="53D14775" w14:textId="1583E2CF" w:rsidR="00041C76" w:rsidRPr="00041C76" w:rsidRDefault="00041C76" w:rsidP="00041C76">
            <w:pPr>
              <w:rPr>
                <w:rFonts w:ascii="Verdana" w:hAnsi="Verdana" w:cs="Arial"/>
                <w:color w:val="4472C4"/>
                <w:sz w:val="20"/>
              </w:rPr>
            </w:pPr>
            <w:r w:rsidRPr="00041C76">
              <w:rPr>
                <w:rFonts w:ascii="Verdana" w:hAnsi="Verdana" w:cs="Arial"/>
                <w:sz w:val="20"/>
              </w:rPr>
              <w:t xml:space="preserve">Netaikoma </w:t>
            </w:r>
          </w:p>
          <w:p w14:paraId="003FECA6" w14:textId="7FA0D8E4" w:rsidR="00041C76" w:rsidRPr="00041C76" w:rsidRDefault="00041C76" w:rsidP="00041C76">
            <w:pPr>
              <w:rPr>
                <w:rFonts w:ascii="Verdana" w:hAnsi="Verdana" w:cs="Arial"/>
                <w:color w:val="4472C4"/>
                <w:kern w:val="2"/>
                <w:sz w:val="20"/>
              </w:rPr>
            </w:pPr>
          </w:p>
        </w:tc>
      </w:tr>
      <w:tr w:rsidR="00041C76" w:rsidRPr="00041C76" w14:paraId="0058BAA4" w14:textId="77777777" w:rsidTr="7CA21BA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 xml:space="preserve">9.8. Tiekėjui taikomos netesybos dėl Sutarties įvykdymo užtikrinimo </w:t>
            </w:r>
            <w:r w:rsidRPr="00041C76">
              <w:rPr>
                <w:rFonts w:ascii="Verdana" w:hAnsi="Verdana"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59E34EF4" w14:textId="58AD9DC9" w:rsidR="00041C76" w:rsidRPr="00041C76" w:rsidRDefault="00041C76" w:rsidP="00041C76">
            <w:pPr>
              <w:rPr>
                <w:rFonts w:ascii="Verdana" w:hAnsi="Verdana" w:cs="Arial"/>
                <w:color w:val="4472C4"/>
                <w:kern w:val="2"/>
                <w:sz w:val="20"/>
              </w:rPr>
            </w:pPr>
          </w:p>
        </w:tc>
      </w:tr>
      <w:tr w:rsidR="00041C76" w:rsidRPr="00041C76" w14:paraId="4DB25F24" w14:textId="77777777" w:rsidTr="7CA21BA9">
        <w:trPr>
          <w:trHeight w:val="300"/>
        </w:trPr>
        <w:tc>
          <w:tcPr>
            <w:tcW w:w="3094" w:type="dxa"/>
            <w:gridSpan w:val="2"/>
          </w:tcPr>
          <w:p w14:paraId="66FCCA71" w14:textId="77777777" w:rsidR="00041C76" w:rsidRPr="00041C76" w:rsidRDefault="00041C76" w:rsidP="00041C76">
            <w:pPr>
              <w:rPr>
                <w:rFonts w:ascii="Verdana" w:hAnsi="Verdana" w:cs="Arial"/>
                <w:b/>
                <w:bCs/>
                <w:kern w:val="2"/>
                <w:sz w:val="20"/>
              </w:rPr>
            </w:pPr>
            <w:r w:rsidRPr="00041C76">
              <w:rPr>
                <w:rFonts w:ascii="Verdana" w:hAnsi="Verdana"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217A7474" w:rsidR="00041C76" w:rsidRPr="00041C76" w:rsidRDefault="00EB233D" w:rsidP="00041C76">
            <w:pPr>
              <w:rPr>
                <w:rFonts w:ascii="Verdana" w:hAnsi="Verdana" w:cs="Arial"/>
                <w:color w:val="4472C4"/>
                <w:kern w:val="2"/>
                <w:sz w:val="20"/>
              </w:rPr>
            </w:pPr>
            <w:r w:rsidRPr="00EB233D">
              <w:rPr>
                <w:rFonts w:ascii="Verdana" w:hAnsi="Verdana" w:cs="Arial"/>
                <w:sz w:val="20"/>
              </w:rPr>
              <w:t>Pažeidus šį reikalavimą, Tiekėjui taikoma 1 000,00 Eur (vieno tūkstančių eurų) bauda.</w:t>
            </w:r>
          </w:p>
        </w:tc>
      </w:tr>
      <w:tr w:rsidR="00041C76" w:rsidRPr="00041C76" w14:paraId="72DE294E" w14:textId="77777777" w:rsidTr="7CA21BA9">
        <w:trPr>
          <w:trHeight w:val="300"/>
        </w:trPr>
        <w:tc>
          <w:tcPr>
            <w:tcW w:w="3094" w:type="dxa"/>
            <w:gridSpan w:val="2"/>
          </w:tcPr>
          <w:p w14:paraId="4EF8C357" w14:textId="77777777" w:rsidR="00041C76" w:rsidRPr="009C2A82" w:rsidRDefault="00041C76" w:rsidP="00041C76">
            <w:pPr>
              <w:rPr>
                <w:rFonts w:ascii="Verdana" w:hAnsi="Verdana" w:cs="Arial"/>
                <w:b/>
                <w:kern w:val="2"/>
                <w:sz w:val="20"/>
                <w:lang w:val="en-US"/>
              </w:rPr>
            </w:pPr>
            <w:r w:rsidRPr="009C2A82">
              <w:rPr>
                <w:rFonts w:ascii="Verdana" w:hAnsi="Verdana" w:cs="Arial"/>
                <w:b/>
                <w:kern w:val="2"/>
                <w:sz w:val="20"/>
                <w:lang w:val="en-US"/>
              </w:rPr>
              <w:t xml:space="preserve">9.9. </w:t>
            </w:r>
            <w:r w:rsidRPr="009C2A82">
              <w:rPr>
                <w:rFonts w:ascii="Verdana" w:hAnsi="Verdana" w:cs="Arial"/>
                <w:b/>
                <w:kern w:val="2"/>
                <w:sz w:val="20"/>
              </w:rPr>
              <w:t>Kitos netesybos</w:t>
            </w:r>
          </w:p>
        </w:tc>
        <w:tc>
          <w:tcPr>
            <w:tcW w:w="6441" w:type="dxa"/>
            <w:gridSpan w:val="2"/>
          </w:tcPr>
          <w:p w14:paraId="386AC396" w14:textId="4E0D9062" w:rsidR="00041C76" w:rsidRPr="009C2A82" w:rsidRDefault="009C2A82" w:rsidP="00041C76">
            <w:pPr>
              <w:rPr>
                <w:rFonts w:ascii="Verdana" w:hAnsi="Verdana" w:cs="Arial"/>
                <w:kern w:val="2"/>
                <w:sz w:val="20"/>
              </w:rPr>
            </w:pPr>
            <w:r w:rsidRPr="009C2A82">
              <w:rPr>
                <w:rFonts w:ascii="Verdana" w:hAnsi="Verdana" w:cs="Arial"/>
                <w:kern w:val="2"/>
                <w:sz w:val="20"/>
              </w:rPr>
              <w:t>Netaikoma</w:t>
            </w:r>
          </w:p>
        </w:tc>
      </w:tr>
      <w:tr w:rsidR="00041C76" w:rsidRPr="00041C76" w14:paraId="684028A3" w14:textId="77777777" w:rsidTr="7CA21BA9">
        <w:trPr>
          <w:trHeight w:val="300"/>
        </w:trPr>
        <w:tc>
          <w:tcPr>
            <w:tcW w:w="9535" w:type="dxa"/>
            <w:gridSpan w:val="4"/>
          </w:tcPr>
          <w:p w14:paraId="4FE3910B" w14:textId="77777777" w:rsidR="00041C76" w:rsidRPr="00041C76" w:rsidRDefault="00041C76" w:rsidP="00041C76">
            <w:pPr>
              <w:jc w:val="center"/>
              <w:rPr>
                <w:rFonts w:ascii="Verdana" w:hAnsi="Verdana" w:cs="Arial"/>
                <w:color w:val="4472C4"/>
                <w:kern w:val="2"/>
                <w:sz w:val="20"/>
              </w:rPr>
            </w:pPr>
            <w:r w:rsidRPr="00041C76">
              <w:rPr>
                <w:rFonts w:ascii="Verdana" w:hAnsi="Verdana" w:cs="Arial"/>
                <w:b/>
                <w:kern w:val="2"/>
                <w:sz w:val="20"/>
              </w:rPr>
              <w:t>10. ESMINĖS SUTARTIES SĄLYGOS</w:t>
            </w:r>
          </w:p>
        </w:tc>
      </w:tr>
      <w:tr w:rsidR="00041C76" w:rsidRPr="00041C76" w14:paraId="6E96BEC4" w14:textId="77777777" w:rsidTr="7CA21BA9">
        <w:trPr>
          <w:trHeight w:val="300"/>
        </w:trPr>
        <w:tc>
          <w:tcPr>
            <w:tcW w:w="3094" w:type="dxa"/>
            <w:gridSpan w:val="2"/>
          </w:tcPr>
          <w:p w14:paraId="0063E6A9" w14:textId="77777777" w:rsidR="00041C76" w:rsidRPr="00041C76" w:rsidRDefault="00041C76" w:rsidP="00041C76">
            <w:pPr>
              <w:rPr>
                <w:rFonts w:ascii="Verdana" w:hAnsi="Verdana" w:cs="Arial"/>
                <w:b/>
                <w:kern w:val="2"/>
                <w:sz w:val="20"/>
                <w:lang w:val="en-US"/>
              </w:rPr>
            </w:pPr>
            <w:r w:rsidRPr="00041C76">
              <w:rPr>
                <w:rFonts w:ascii="Verdana" w:hAnsi="Verdana" w:cs="Arial"/>
                <w:b/>
                <w:kern w:val="2"/>
                <w:sz w:val="20"/>
                <w:lang w:val="en-US"/>
              </w:rPr>
              <w:t xml:space="preserve">10.1. </w:t>
            </w:r>
            <w:r w:rsidRPr="00041C76">
              <w:rPr>
                <w:rFonts w:ascii="Verdana" w:hAnsi="Verdana" w:cs="Arial"/>
                <w:b/>
                <w:kern w:val="2"/>
                <w:sz w:val="20"/>
              </w:rPr>
              <w:t>Esminės Sutarties sąlygos</w:t>
            </w:r>
          </w:p>
        </w:tc>
        <w:tc>
          <w:tcPr>
            <w:tcW w:w="6441" w:type="dxa"/>
            <w:gridSpan w:val="2"/>
          </w:tcPr>
          <w:p w14:paraId="13949506"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7E67C8FE" w14:textId="59F88507" w:rsidR="00041C76" w:rsidRPr="00041C76" w:rsidRDefault="00041C76" w:rsidP="00041C76">
            <w:pPr>
              <w:rPr>
                <w:rFonts w:ascii="Verdana" w:hAnsi="Verdana" w:cs="Arial"/>
                <w:color w:val="4472C4"/>
                <w:kern w:val="2"/>
                <w:sz w:val="20"/>
              </w:rPr>
            </w:pPr>
          </w:p>
        </w:tc>
      </w:tr>
      <w:tr w:rsidR="00041C76" w:rsidRPr="00041C76" w14:paraId="2481156D" w14:textId="77777777" w:rsidTr="7CA21BA9">
        <w:trPr>
          <w:trHeight w:val="300"/>
        </w:trPr>
        <w:tc>
          <w:tcPr>
            <w:tcW w:w="9535" w:type="dxa"/>
            <w:gridSpan w:val="4"/>
          </w:tcPr>
          <w:p w14:paraId="28216735"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11. SUTARTIES GALIOJIMAS IR KEITIMAS</w:t>
            </w:r>
          </w:p>
        </w:tc>
      </w:tr>
      <w:tr w:rsidR="00041C76" w:rsidRPr="00041C76" w14:paraId="73E60D0E" w14:textId="77777777" w:rsidTr="7CA21BA9">
        <w:trPr>
          <w:trHeight w:val="300"/>
        </w:trPr>
        <w:tc>
          <w:tcPr>
            <w:tcW w:w="3094" w:type="dxa"/>
            <w:gridSpan w:val="2"/>
          </w:tcPr>
          <w:p w14:paraId="071FC0C8" w14:textId="77777777" w:rsidR="00041C76" w:rsidRPr="00041C76" w:rsidRDefault="00041C76" w:rsidP="00041C76">
            <w:pPr>
              <w:rPr>
                <w:rFonts w:ascii="Verdana" w:hAnsi="Verdana" w:cs="Arial"/>
                <w:b/>
                <w:kern w:val="2"/>
                <w:sz w:val="20"/>
              </w:rPr>
            </w:pPr>
            <w:r w:rsidRPr="00041C76">
              <w:rPr>
                <w:rFonts w:ascii="Verdana" w:hAnsi="Verdana" w:cs="Arial"/>
                <w:b/>
                <w:sz w:val="20"/>
              </w:rPr>
              <w:t>11.1. Sutarties sudarymas ir įsigaliojimas</w:t>
            </w:r>
          </w:p>
        </w:tc>
        <w:tc>
          <w:tcPr>
            <w:tcW w:w="6441" w:type="dxa"/>
            <w:gridSpan w:val="2"/>
          </w:tcPr>
          <w:p w14:paraId="16C571AA" w14:textId="03CA1F96" w:rsidR="00041C76" w:rsidRDefault="00041C76" w:rsidP="7CA21BA9">
            <w:pPr>
              <w:jc w:val="both"/>
              <w:rPr>
                <w:rFonts w:ascii="Verdana" w:hAnsi="Verdana" w:cs="Arial"/>
                <w:kern w:val="2"/>
                <w:sz w:val="20"/>
              </w:rPr>
            </w:pPr>
            <w:r w:rsidRPr="7CA21BA9">
              <w:rPr>
                <w:rFonts w:ascii="Verdana" w:hAnsi="Verdana" w:cs="Arial"/>
                <w:kern w:val="2"/>
                <w:sz w:val="20"/>
              </w:rPr>
              <w:t>Ši Sutartis laikoma sudaryta ir įsigalioja nuo Sutarties pasirašymo dienos (antrosios Šalies pasirašymo dieną).</w:t>
            </w:r>
            <w:r w:rsidR="00A56EF3" w:rsidRPr="7CA21BA9">
              <w:rPr>
                <w:rFonts w:ascii="Verdana" w:hAnsi="Verdana" w:cs="Arial"/>
                <w:kern w:val="2"/>
                <w:sz w:val="20"/>
              </w:rPr>
              <w:t xml:space="preserve"> </w:t>
            </w:r>
          </w:p>
          <w:p w14:paraId="3C991EEE" w14:textId="77777777" w:rsidR="00CF06A7" w:rsidRPr="00C6247F" w:rsidRDefault="00CF06A7" w:rsidP="7CA21BA9">
            <w:pPr>
              <w:jc w:val="both"/>
              <w:rPr>
                <w:rFonts w:ascii="Verdana" w:hAnsi="Verdana" w:cs="Arial"/>
                <w:kern w:val="2"/>
                <w:sz w:val="20"/>
              </w:rPr>
            </w:pPr>
          </w:p>
          <w:p w14:paraId="04094D45" w14:textId="75D8B346" w:rsidR="00041C76" w:rsidRPr="00C6247F" w:rsidRDefault="00A56EF3" w:rsidP="7CA21BA9">
            <w:pPr>
              <w:jc w:val="both"/>
              <w:rPr>
                <w:rFonts w:ascii="Verdana" w:hAnsi="Verdana" w:cs="Arial"/>
                <w:kern w:val="2"/>
                <w:sz w:val="20"/>
              </w:rPr>
            </w:pPr>
            <w:r w:rsidRPr="7CA21BA9">
              <w:rPr>
                <w:rFonts w:ascii="Verdana" w:hAnsi="Verdana" w:cs="Arial"/>
                <w:kern w:val="2"/>
                <w:sz w:val="20"/>
              </w:rPr>
              <w:t>Sutartis galioja iki visiško prievolių įvykdymo, kol bus išnaudota Pradinės Sutarties vertė, bet jos terminas negali būti ilgesnis kaip 12 mėnesių</w:t>
            </w:r>
            <w:r w:rsidR="25D01BAE" w:rsidRPr="00C95C1D">
              <w:rPr>
                <w:rFonts w:ascii="Verdana" w:eastAsia="Verdana" w:hAnsi="Verdana" w:cs="Verdana"/>
                <w:color w:val="000000" w:themeColor="text1"/>
                <w:sz w:val="20"/>
              </w:rPr>
              <w:t xml:space="preserve"> nuo sutarties sudarymo dienos</w:t>
            </w:r>
            <w:r w:rsidRPr="7CA21BA9">
              <w:rPr>
                <w:rFonts w:ascii="Verdana" w:hAnsi="Verdana" w:cs="Arial"/>
                <w:kern w:val="2"/>
                <w:sz w:val="20"/>
              </w:rPr>
              <w:t>.</w:t>
            </w:r>
          </w:p>
        </w:tc>
      </w:tr>
      <w:tr w:rsidR="00A56EF3" w:rsidRPr="00041C76" w14:paraId="27B67AC5" w14:textId="77777777" w:rsidTr="7CA21BA9">
        <w:trPr>
          <w:trHeight w:val="300"/>
        </w:trPr>
        <w:tc>
          <w:tcPr>
            <w:tcW w:w="3094" w:type="dxa"/>
            <w:gridSpan w:val="2"/>
          </w:tcPr>
          <w:p w14:paraId="5B8FCCBE"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11.2. Sutarties galiojimo termino pratęsimas</w:t>
            </w:r>
          </w:p>
        </w:tc>
        <w:tc>
          <w:tcPr>
            <w:tcW w:w="6441" w:type="dxa"/>
            <w:gridSpan w:val="2"/>
          </w:tcPr>
          <w:p w14:paraId="2F7B3E7A" w14:textId="59509425" w:rsidR="00A56EF3" w:rsidRPr="00A56EF3" w:rsidRDefault="00A56EF3" w:rsidP="7CA21BA9">
            <w:pPr>
              <w:jc w:val="both"/>
              <w:rPr>
                <w:rFonts w:ascii="Verdana" w:hAnsi="Verdana"/>
                <w:kern w:val="2"/>
                <w:sz w:val="20"/>
              </w:rPr>
            </w:pPr>
            <w:r w:rsidRPr="7CA21BA9">
              <w:rPr>
                <w:rFonts w:ascii="Verdana" w:hAnsi="Verdana"/>
                <w:kern w:val="2"/>
                <w:sz w:val="20"/>
              </w:rPr>
              <w:t xml:space="preserve">Šalių abipusiu rašytiniu Susitarimu Sutartis tomis pačiomis sąlygomis </w:t>
            </w:r>
            <w:r w:rsidRPr="7CA21BA9">
              <w:rPr>
                <w:rFonts w:ascii="Verdana" w:hAnsi="Verdana"/>
                <w:sz w:val="20"/>
              </w:rPr>
              <w:t xml:space="preserve">(nedidinant Sutarties kainos) </w:t>
            </w:r>
            <w:r w:rsidRPr="7CA21BA9">
              <w:rPr>
                <w:rFonts w:ascii="Verdana" w:hAnsi="Verdana"/>
                <w:kern w:val="2"/>
                <w:sz w:val="20"/>
              </w:rPr>
              <w:t xml:space="preserve">gali būti pratęsta 2 kartus </w:t>
            </w:r>
            <w:r w:rsidR="67C41AFD" w:rsidRPr="7CA21BA9">
              <w:rPr>
                <w:rFonts w:ascii="Verdana" w:hAnsi="Verdana"/>
                <w:kern w:val="2"/>
                <w:sz w:val="20"/>
              </w:rPr>
              <w:t>po</w:t>
            </w:r>
            <w:r w:rsidRPr="7CA21BA9">
              <w:rPr>
                <w:rFonts w:ascii="Verdana" w:hAnsi="Verdana"/>
                <w:kern w:val="2"/>
                <w:sz w:val="20"/>
              </w:rPr>
              <w:t xml:space="preserve"> 12 (dvylika) mėnesių, jeigu yra iš</w:t>
            </w:r>
            <w:r w:rsidR="12203104" w:rsidRPr="7CA21BA9">
              <w:rPr>
                <w:rFonts w:ascii="Verdana" w:hAnsi="Verdana"/>
                <w:kern w:val="2"/>
                <w:sz w:val="20"/>
              </w:rPr>
              <w:t>kilęs</w:t>
            </w:r>
            <w:r w:rsidRPr="7CA21BA9">
              <w:rPr>
                <w:rFonts w:ascii="Verdana" w:hAnsi="Verdana"/>
                <w:kern w:val="2"/>
                <w:sz w:val="20"/>
              </w:rPr>
              <w:t xml:space="preserve"> poreikis ir esant šiai (šioms) aplinkybėms: </w:t>
            </w:r>
          </w:p>
          <w:p w14:paraId="2618AB75" w14:textId="77777777" w:rsidR="00A56EF3" w:rsidRPr="00A56EF3" w:rsidRDefault="00A56EF3" w:rsidP="00A56EF3">
            <w:pPr>
              <w:jc w:val="both"/>
              <w:rPr>
                <w:rFonts w:ascii="Verdana" w:eastAsia="Arial" w:hAnsi="Verdana"/>
                <w:sz w:val="20"/>
              </w:rPr>
            </w:pPr>
            <w:r w:rsidRPr="00A56EF3">
              <w:rPr>
                <w:rFonts w:ascii="Verdana" w:eastAsia="Calibri" w:hAnsi="Verdana"/>
                <w:sz w:val="20"/>
              </w:rPr>
              <w:t>11.2.1.</w:t>
            </w:r>
            <w:r w:rsidRPr="00A56EF3">
              <w:rPr>
                <w:rFonts w:ascii="Verdana" w:eastAsia="Arial" w:hAnsi="Verdana"/>
                <w:sz w:val="20"/>
              </w:rPr>
              <w:t xml:space="preserve"> Pirkėjas neišpirko Paslaugų pagal Sutartį ir nėra išnaudota Sutarties kaina;</w:t>
            </w:r>
          </w:p>
          <w:p w14:paraId="1B7678E1" w14:textId="77777777" w:rsidR="00A56EF3" w:rsidRPr="00A56EF3" w:rsidRDefault="00A56EF3" w:rsidP="00A56EF3">
            <w:pPr>
              <w:jc w:val="both"/>
              <w:rPr>
                <w:rFonts w:ascii="Verdana" w:eastAsia="Arial" w:hAnsi="Verdana"/>
                <w:sz w:val="20"/>
              </w:rPr>
            </w:pPr>
            <w:r w:rsidRPr="00A56EF3">
              <w:rPr>
                <w:rFonts w:ascii="Verdana" w:eastAsia="Arial" w:hAnsi="Verdana"/>
                <w:sz w:val="20"/>
              </w:rPr>
              <w:t>11.2.2. Paslaugoms skiriamas finansavimas einamiesiems kalendoriniams metams;</w:t>
            </w:r>
          </w:p>
          <w:p w14:paraId="6D566D92" w14:textId="5A773B5A" w:rsidR="00A56EF3" w:rsidRPr="00A56EF3" w:rsidRDefault="00A56EF3" w:rsidP="00A56EF3">
            <w:pPr>
              <w:jc w:val="both"/>
              <w:rPr>
                <w:rFonts w:ascii="Verdana" w:eastAsia="Calibri" w:hAnsi="Verdana"/>
                <w:color w:val="FF0000"/>
                <w:sz w:val="20"/>
              </w:rPr>
            </w:pPr>
            <w:r w:rsidRPr="00A56EF3">
              <w:rPr>
                <w:rFonts w:ascii="Verdana" w:eastAsia="Calibri" w:hAnsi="Verdana"/>
                <w:sz w:val="20"/>
              </w:rPr>
              <w:lastRenderedPageBreak/>
              <w:t>11.2.3. Paslaugos suteiktos be trūkumų.</w:t>
            </w:r>
          </w:p>
        </w:tc>
      </w:tr>
      <w:tr w:rsidR="00A56EF3" w:rsidRPr="00041C76" w14:paraId="2CB119F6" w14:textId="77777777" w:rsidTr="7CA21BA9">
        <w:trPr>
          <w:trHeight w:val="300"/>
        </w:trPr>
        <w:tc>
          <w:tcPr>
            <w:tcW w:w="9535" w:type="dxa"/>
            <w:gridSpan w:val="4"/>
          </w:tcPr>
          <w:p w14:paraId="1E909BAE"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lastRenderedPageBreak/>
              <w:t>12. SUTARTIES NUTRAUKIMAS</w:t>
            </w:r>
          </w:p>
        </w:tc>
      </w:tr>
      <w:tr w:rsidR="00A56EF3" w:rsidRPr="00041C76" w14:paraId="03F6F2B7" w14:textId="77777777" w:rsidTr="7CA21BA9">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D02A0B7" w:rsidR="00A56EF3" w:rsidRPr="00041C76" w:rsidRDefault="00A56EF3" w:rsidP="00A56EF3">
            <w:pPr>
              <w:rPr>
                <w:rFonts w:ascii="Verdana" w:hAnsi="Verdana" w:cs="Arial"/>
                <w:color w:val="4472C4"/>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A56EF3" w:rsidRPr="00041C76" w14:paraId="3FAA1B2E" w14:textId="77777777" w:rsidTr="7CA21BA9">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 xml:space="preserve">12.2. Esminiai Sutarties </w:t>
            </w:r>
            <w:r w:rsidRPr="00041C76">
              <w:rPr>
                <w:rFonts w:ascii="Verdana" w:hAnsi="Verdana"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B0AE8D2" w14:textId="77777777" w:rsidR="00A56EF3" w:rsidRPr="009A54A6" w:rsidRDefault="00A56EF3" w:rsidP="00A56EF3">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 / įkainius;</w:t>
            </w:r>
          </w:p>
          <w:p w14:paraId="1C92BD6C" w14:textId="77777777" w:rsidR="00A56EF3" w:rsidRPr="009A54A6" w:rsidRDefault="00A56EF3" w:rsidP="00A56EF3">
            <w:pPr>
              <w:jc w:val="both"/>
              <w:rPr>
                <w:rFonts w:ascii="Verdana" w:hAnsi="Verdana"/>
                <w:color w:val="000000" w:themeColor="text1"/>
                <w:kern w:val="2"/>
                <w:sz w:val="20"/>
              </w:rPr>
            </w:pPr>
            <w:r w:rsidRPr="009A54A6">
              <w:rPr>
                <w:rFonts w:ascii="Verdana" w:hAnsi="Verdana"/>
                <w:color w:val="000000" w:themeColor="text1"/>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r>
              <w:rPr>
                <w:rFonts w:ascii="Verdana" w:hAnsi="Verdana"/>
                <w:color w:val="000000" w:themeColor="text1"/>
                <w:kern w:val="2"/>
                <w:sz w:val="20"/>
              </w:rPr>
              <w:t>;</w:t>
            </w:r>
          </w:p>
          <w:p w14:paraId="447998E6" w14:textId="77777777" w:rsidR="00A56EF3" w:rsidRDefault="00A56EF3" w:rsidP="00A56EF3">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12.2.3. jeigu Tiekėjas vėluoja suteikti Paslaugas daugiau nei 30 (trisdešimt) dienų nuo Sutartyje nustatyto Paslaugų suteikimo termino;</w:t>
            </w:r>
          </w:p>
          <w:p w14:paraId="07EB8008" w14:textId="77777777" w:rsidR="00A56EF3" w:rsidRPr="009A54A6" w:rsidRDefault="00A56EF3" w:rsidP="00A56EF3">
            <w:pPr>
              <w:spacing w:line="257" w:lineRule="auto"/>
              <w:jc w:val="both"/>
              <w:rPr>
                <w:rFonts w:ascii="Verdana" w:eastAsia="Arial" w:hAnsi="Verdana"/>
                <w:color w:val="000000" w:themeColor="text1"/>
                <w:kern w:val="2"/>
                <w:sz w:val="20"/>
                <w:lang w:val="lt"/>
              </w:rPr>
            </w:pPr>
            <w:r>
              <w:rPr>
                <w:rFonts w:ascii="Verdana" w:eastAsia="Arial" w:hAnsi="Verdana"/>
                <w:color w:val="000000" w:themeColor="text1"/>
                <w:kern w:val="2"/>
                <w:sz w:val="20"/>
                <w:lang w:val="lt"/>
              </w:rPr>
              <w:t xml:space="preserve">12.2.4. </w:t>
            </w:r>
            <w:r w:rsidRPr="000B3900">
              <w:rPr>
                <w:rFonts w:ascii="Verdana" w:eastAsia="Arial" w:hAnsi="Verdana"/>
                <w:color w:val="000000" w:themeColor="text1"/>
                <w:kern w:val="2"/>
                <w:sz w:val="20"/>
                <w:lang w:val="lt"/>
              </w:rPr>
              <w:t>Jei Tiekėjas nebeturės investuotojo ir per nustatytą terminą nepateiks naujo investuotojo ir (ar) nesuteiks investavimo paslaugų</w:t>
            </w:r>
            <w:r>
              <w:rPr>
                <w:rFonts w:ascii="Verdana" w:eastAsia="Arial" w:hAnsi="Verdana"/>
                <w:color w:val="000000" w:themeColor="text1"/>
                <w:kern w:val="2"/>
                <w:sz w:val="20"/>
                <w:lang w:val="lt"/>
              </w:rPr>
              <w:t>;</w:t>
            </w:r>
          </w:p>
          <w:p w14:paraId="2AC0C09D" w14:textId="709B6987" w:rsidR="00A56EF3" w:rsidRPr="00041C76" w:rsidRDefault="00A56EF3" w:rsidP="00A56EF3">
            <w:pPr>
              <w:spacing w:line="257" w:lineRule="auto"/>
              <w:rPr>
                <w:rFonts w:ascii="Verdana" w:eastAsia="Arial" w:hAnsi="Verdana" w:cs="Arial"/>
                <w:color w:val="FF0000"/>
                <w:kern w:val="2"/>
                <w:sz w:val="20"/>
              </w:rPr>
            </w:pPr>
            <w:r w:rsidRPr="009A54A6">
              <w:rPr>
                <w:rFonts w:ascii="Verdana" w:eastAsia="Arial" w:hAnsi="Verdana"/>
                <w:color w:val="000000" w:themeColor="text1"/>
                <w:kern w:val="2"/>
                <w:sz w:val="20"/>
                <w:lang w:val="lt"/>
              </w:rPr>
              <w:t>12.2.</w:t>
            </w:r>
            <w:r>
              <w:rPr>
                <w:rFonts w:ascii="Verdana" w:eastAsia="Arial" w:hAnsi="Verdana"/>
                <w:color w:val="000000" w:themeColor="text1"/>
                <w:kern w:val="2"/>
                <w:sz w:val="20"/>
                <w:lang w:val="lt"/>
              </w:rPr>
              <w:t>5</w:t>
            </w:r>
            <w:r w:rsidRPr="009A54A6">
              <w:rPr>
                <w:rFonts w:ascii="Verdana" w:eastAsia="Arial" w:hAnsi="Verdana"/>
                <w:color w:val="000000" w:themeColor="text1"/>
                <w:kern w:val="2"/>
                <w:sz w:val="20"/>
                <w:lang w:val="lt"/>
              </w:rPr>
              <w:t>. Tiekėjas pažeidžia Bendrųjų sąlygų nuostatas dėl Sutarties vykdymui pasitelkiamų naujų subtiekėjų ir (ar) specialistų / esamų subtiekėjų ir (ar) specialistų keitimo.</w:t>
            </w:r>
          </w:p>
        </w:tc>
      </w:tr>
      <w:tr w:rsidR="00A56EF3" w:rsidRPr="00041C76" w14:paraId="16E64D10" w14:textId="77777777" w:rsidTr="7CA21BA9">
        <w:trPr>
          <w:trHeight w:val="300"/>
        </w:trPr>
        <w:tc>
          <w:tcPr>
            <w:tcW w:w="9535" w:type="dxa"/>
            <w:gridSpan w:val="4"/>
          </w:tcPr>
          <w:p w14:paraId="7BE18CDF" w14:textId="601D1677" w:rsidR="00A56EF3" w:rsidRPr="00041C76" w:rsidRDefault="00A56EF3" w:rsidP="00A56EF3">
            <w:pPr>
              <w:jc w:val="center"/>
              <w:rPr>
                <w:rFonts w:ascii="Verdana" w:hAnsi="Verdana" w:cs="Arial"/>
                <w:kern w:val="2"/>
                <w:sz w:val="20"/>
              </w:rPr>
            </w:pPr>
            <w:r w:rsidRPr="00041C76">
              <w:rPr>
                <w:rFonts w:ascii="Verdana" w:hAnsi="Verdana" w:cs="Arial"/>
                <w:b/>
                <w:kern w:val="2"/>
                <w:sz w:val="20"/>
              </w:rPr>
              <w:t xml:space="preserve">13. APLINKOS APSAUGOS IR SOCIALINIAI KRITERIJAI </w:t>
            </w:r>
          </w:p>
        </w:tc>
      </w:tr>
      <w:tr w:rsidR="00A56EF3" w:rsidRPr="00041C76" w14:paraId="05D8A05A" w14:textId="77777777" w:rsidTr="7CA21BA9">
        <w:trPr>
          <w:trHeight w:val="300"/>
        </w:trPr>
        <w:tc>
          <w:tcPr>
            <w:tcW w:w="3058" w:type="dxa"/>
          </w:tcPr>
          <w:p w14:paraId="1C2710A4"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 xml:space="preserve">13.1. Su perkamomis paslaugomis susiję  aplinkos apsaugos kriterijai </w:t>
            </w:r>
          </w:p>
        </w:tc>
        <w:tc>
          <w:tcPr>
            <w:tcW w:w="6477" w:type="dxa"/>
            <w:gridSpan w:val="3"/>
          </w:tcPr>
          <w:p w14:paraId="53C9F569" w14:textId="4213B07E" w:rsidR="00A56EF3" w:rsidRPr="00041C76" w:rsidRDefault="00A56EF3" w:rsidP="00A56EF3">
            <w:pPr>
              <w:jc w:val="both"/>
              <w:rPr>
                <w:rFonts w:ascii="Verdana" w:hAnsi="Verdana" w:cs="Arial"/>
                <w:kern w:val="2"/>
                <w:sz w:val="20"/>
              </w:rPr>
            </w:pPr>
            <w:r w:rsidRPr="00EB233D">
              <w:rPr>
                <w:rFonts w:ascii="Verdana" w:hAnsi="Verdana" w:cs="Arial"/>
                <w:kern w:val="2"/>
                <w:sz w:val="20"/>
              </w:rPr>
              <w:t>Paslaugos atitinka Aplinkos apsaugos kriterijų taikymo, vykdant žaliuosius pirkimus, tvarkos aprašo, patvirtinto Lietuvos Respublikos aplinkos apsaugos ministro 2011 m. birželio 28 d. įsakymu Nr. D1-508 (aktuali redakcija), 4.4.3 punktą: perkama tik nematerialaus pobūdžio (intelektinė) ar kitokia paslauga, nesusijusi su materialaus objekto sukūrimu, kurios teikimo metu nėra numatomas reikšmingas neigiamas poveikis aplinkai, nesukuriamas taršos šaltinis ir negeneruojamos atliekos.</w:t>
            </w:r>
          </w:p>
        </w:tc>
      </w:tr>
      <w:tr w:rsidR="00A56EF3" w:rsidRPr="00041C76" w14:paraId="419E8DA3" w14:textId="77777777" w:rsidTr="7CA21BA9">
        <w:trPr>
          <w:trHeight w:val="300"/>
        </w:trPr>
        <w:tc>
          <w:tcPr>
            <w:tcW w:w="3058" w:type="dxa"/>
          </w:tcPr>
          <w:p w14:paraId="628C630D"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13.2. Su perkamomis Paslaugomis susiję socialiniai kriterijai</w:t>
            </w:r>
          </w:p>
        </w:tc>
        <w:tc>
          <w:tcPr>
            <w:tcW w:w="6477" w:type="dxa"/>
            <w:gridSpan w:val="3"/>
          </w:tcPr>
          <w:p w14:paraId="2BF3C378" w14:textId="264E4D28" w:rsidR="00A56EF3" w:rsidRPr="00AD6E2C" w:rsidRDefault="00A56EF3" w:rsidP="00A56EF3">
            <w:pPr>
              <w:rPr>
                <w:rFonts w:ascii="Verdana" w:hAnsi="Verdana" w:cs="Arial"/>
                <w:color w:val="000000"/>
                <w:kern w:val="2"/>
                <w:sz w:val="20"/>
                <w:shd w:val="clear" w:color="auto" w:fill="FFFFFF"/>
              </w:rPr>
            </w:pPr>
            <w:r w:rsidRPr="00041C76">
              <w:rPr>
                <w:rFonts w:ascii="Verdana" w:hAnsi="Verdana" w:cs="Arial"/>
                <w:color w:val="000000"/>
                <w:kern w:val="2"/>
                <w:sz w:val="20"/>
                <w:shd w:val="clear" w:color="auto" w:fill="FFFFFF"/>
              </w:rPr>
              <w:t>Netaikoma</w:t>
            </w:r>
          </w:p>
        </w:tc>
      </w:tr>
      <w:tr w:rsidR="00A56EF3" w:rsidRPr="00041C76" w14:paraId="1CF58E95" w14:textId="77777777" w:rsidTr="7CA21BA9">
        <w:trPr>
          <w:trHeight w:val="300"/>
        </w:trPr>
        <w:tc>
          <w:tcPr>
            <w:tcW w:w="9535" w:type="dxa"/>
            <w:gridSpan w:val="4"/>
          </w:tcPr>
          <w:p w14:paraId="7AAC8525"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 xml:space="preserve">14. BENDRŲJŲ SĄLYGŲ PAKEITIMAI IR PAPILDYMAI </w:t>
            </w:r>
          </w:p>
          <w:p w14:paraId="477CE1F7" w14:textId="05B55120" w:rsidR="00A56EF3" w:rsidRPr="00041C76" w:rsidRDefault="00A56EF3" w:rsidP="00A56EF3">
            <w:pPr>
              <w:jc w:val="center"/>
              <w:rPr>
                <w:rFonts w:ascii="Verdana" w:hAnsi="Verdana" w:cs="Arial"/>
                <w:kern w:val="2"/>
                <w:sz w:val="20"/>
              </w:rPr>
            </w:pPr>
          </w:p>
        </w:tc>
      </w:tr>
      <w:tr w:rsidR="00A56EF3" w:rsidRPr="00041C76" w14:paraId="3CC1A2DB" w14:textId="77777777" w:rsidTr="7CA21BA9">
        <w:trPr>
          <w:trHeight w:val="300"/>
        </w:trPr>
        <w:tc>
          <w:tcPr>
            <w:tcW w:w="3058" w:type="dxa"/>
          </w:tcPr>
          <w:p w14:paraId="136BB968"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 xml:space="preserve">14.1. </w:t>
            </w:r>
          </w:p>
        </w:tc>
        <w:tc>
          <w:tcPr>
            <w:tcW w:w="6477" w:type="dxa"/>
            <w:gridSpan w:val="3"/>
          </w:tcPr>
          <w:p w14:paraId="765F3002" w14:textId="0E5F13C1" w:rsidR="00A56EF3" w:rsidRPr="00041C76" w:rsidRDefault="00A56EF3" w:rsidP="00A56EF3">
            <w:pPr>
              <w:jc w:val="both"/>
              <w:rPr>
                <w:rFonts w:ascii="Verdana" w:hAnsi="Verdana" w:cs="Arial"/>
                <w:kern w:val="2"/>
                <w:sz w:val="20"/>
              </w:rPr>
            </w:pPr>
            <w:r w:rsidRPr="00AD6E2C">
              <w:rPr>
                <w:rFonts w:ascii="Verdana" w:hAnsi="Verdana" w:cs="Arial"/>
                <w:kern w:val="2"/>
                <w:sz w:val="20"/>
              </w:rPr>
              <w:t>Sutarties Bendrosiose sąlygose nurodytos alternatyvios nuostatos (su prierašu „jei taikoma“ ir pan.) taikomos tik tokiu atveju, jeigu jos konkrečiai aprašomos Sutarties Specialiosiose sąlygose arba prieduose</w:t>
            </w:r>
          </w:p>
        </w:tc>
      </w:tr>
      <w:tr w:rsidR="00A56EF3" w:rsidRPr="00041C76" w14:paraId="23411A3F" w14:textId="77777777" w:rsidTr="7CA21BA9">
        <w:trPr>
          <w:trHeight w:val="300"/>
        </w:trPr>
        <w:tc>
          <w:tcPr>
            <w:tcW w:w="9535" w:type="dxa"/>
            <w:gridSpan w:val="4"/>
          </w:tcPr>
          <w:p w14:paraId="16C1C8CD"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15. SUTARTIES PRIEDAI</w:t>
            </w:r>
          </w:p>
        </w:tc>
      </w:tr>
      <w:tr w:rsidR="00A56EF3" w:rsidRPr="00041C76" w14:paraId="485BC861" w14:textId="77777777" w:rsidTr="7CA21BA9">
        <w:trPr>
          <w:trHeight w:val="300"/>
        </w:trPr>
        <w:tc>
          <w:tcPr>
            <w:tcW w:w="3058" w:type="dxa"/>
          </w:tcPr>
          <w:p w14:paraId="13989817" w14:textId="35D40819" w:rsidR="00A56EF3" w:rsidRPr="00041C76" w:rsidRDefault="00A56EF3" w:rsidP="00A56EF3">
            <w:pPr>
              <w:rPr>
                <w:rFonts w:ascii="Verdana" w:hAnsi="Verdana" w:cs="Arial"/>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5C7B" w14:textId="2247863E" w:rsidR="00A56EF3" w:rsidRPr="00041C76" w:rsidRDefault="00A56EF3" w:rsidP="00A56EF3">
            <w:pPr>
              <w:rPr>
                <w:rFonts w:ascii="Verdana" w:hAnsi="Verdana" w:cs="Arial"/>
                <w:b/>
                <w:kern w:val="2"/>
                <w:sz w:val="20"/>
              </w:rPr>
            </w:pPr>
            <w:r w:rsidRPr="00E01D1A">
              <w:rPr>
                <w:rFonts w:ascii="Verdana" w:hAnsi="Verdana" w:cs="Tahoma"/>
                <w:sz w:val="20"/>
              </w:rPr>
              <w:t>Techninė specifikacija</w:t>
            </w:r>
          </w:p>
        </w:tc>
      </w:tr>
      <w:tr w:rsidR="00A56EF3" w:rsidRPr="00041C76" w14:paraId="617177F3" w14:textId="77777777" w:rsidTr="7CA21BA9">
        <w:trPr>
          <w:trHeight w:val="300"/>
        </w:trPr>
        <w:tc>
          <w:tcPr>
            <w:tcW w:w="3058" w:type="dxa"/>
          </w:tcPr>
          <w:p w14:paraId="04230816" w14:textId="6BC26068" w:rsidR="00A56EF3" w:rsidRPr="00041C76" w:rsidRDefault="00A56EF3" w:rsidP="00A56EF3">
            <w:pPr>
              <w:rPr>
                <w:rFonts w:ascii="Verdana" w:hAnsi="Verdana" w:cs="Arial"/>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9D51C" w14:textId="1AF95E9C" w:rsidR="00A56EF3" w:rsidRPr="00041C76" w:rsidRDefault="00A56EF3" w:rsidP="00A56EF3">
            <w:pPr>
              <w:rPr>
                <w:rFonts w:ascii="Verdana" w:hAnsi="Verdana" w:cs="Arial"/>
                <w:b/>
                <w:kern w:val="2"/>
                <w:sz w:val="20"/>
              </w:rPr>
            </w:pPr>
            <w:r w:rsidRPr="00E01D1A">
              <w:rPr>
                <w:rFonts w:ascii="Verdana" w:hAnsi="Verdana" w:cs="Tahoma"/>
                <w:sz w:val="20"/>
              </w:rPr>
              <w:t>Pasiūlymas</w:t>
            </w:r>
          </w:p>
        </w:tc>
      </w:tr>
      <w:tr w:rsidR="00A56EF3" w:rsidRPr="00041C76" w14:paraId="40113387" w14:textId="77777777" w:rsidTr="7CA21BA9">
        <w:tc>
          <w:tcPr>
            <w:tcW w:w="9535" w:type="dxa"/>
            <w:gridSpan w:val="4"/>
          </w:tcPr>
          <w:p w14:paraId="6A970E6C"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16. ŠALIŲ ATSTOVŲ PARAŠAI</w:t>
            </w:r>
          </w:p>
        </w:tc>
      </w:tr>
      <w:tr w:rsidR="00A56EF3" w:rsidRPr="00041C76" w14:paraId="7BD43679" w14:textId="77777777" w:rsidTr="7CA21BA9">
        <w:tc>
          <w:tcPr>
            <w:tcW w:w="5224" w:type="dxa"/>
            <w:gridSpan w:val="3"/>
          </w:tcPr>
          <w:p w14:paraId="6EF2AA44"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PIRKĖJAS</w:t>
            </w:r>
          </w:p>
        </w:tc>
        <w:tc>
          <w:tcPr>
            <w:tcW w:w="4311" w:type="dxa"/>
          </w:tcPr>
          <w:p w14:paraId="6E7AE5F1"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TIEKĖJAS</w:t>
            </w:r>
          </w:p>
        </w:tc>
      </w:tr>
      <w:tr w:rsidR="00A56EF3" w:rsidRPr="00041C76" w14:paraId="55A0556F" w14:textId="77777777" w:rsidTr="7CA21BA9">
        <w:tc>
          <w:tcPr>
            <w:tcW w:w="5224" w:type="dxa"/>
            <w:gridSpan w:val="3"/>
          </w:tcPr>
          <w:p w14:paraId="173ABDC4" w14:textId="77777777" w:rsidR="00A56EF3" w:rsidRPr="00041C76" w:rsidRDefault="00A56EF3" w:rsidP="00A56EF3">
            <w:pPr>
              <w:jc w:val="center"/>
              <w:rPr>
                <w:rFonts w:ascii="Verdana" w:hAnsi="Verdana" w:cs="Arial"/>
                <w:color w:val="4472C4"/>
                <w:kern w:val="2"/>
                <w:sz w:val="20"/>
              </w:rPr>
            </w:pPr>
            <w:r w:rsidRPr="00041C76">
              <w:rPr>
                <w:rFonts w:ascii="Verdana" w:hAnsi="Verdana" w:cs="Arial"/>
                <w:color w:val="4472C4"/>
                <w:kern w:val="2"/>
                <w:sz w:val="20"/>
              </w:rPr>
              <w:t>(nurodomos atstovo pareigos, vardas, pavardė)</w:t>
            </w:r>
          </w:p>
        </w:tc>
        <w:tc>
          <w:tcPr>
            <w:tcW w:w="4311" w:type="dxa"/>
          </w:tcPr>
          <w:p w14:paraId="438EBAC8" w14:textId="77777777" w:rsidR="00A56EF3" w:rsidRPr="00041C76" w:rsidRDefault="00A56EF3" w:rsidP="00A56EF3">
            <w:pPr>
              <w:jc w:val="center"/>
              <w:rPr>
                <w:rFonts w:ascii="Verdana" w:hAnsi="Verdana" w:cs="Arial"/>
                <w:b/>
                <w:kern w:val="2"/>
                <w:sz w:val="20"/>
              </w:rPr>
            </w:pPr>
            <w:r w:rsidRPr="00041C76">
              <w:rPr>
                <w:rFonts w:ascii="Verdana" w:hAnsi="Verdana" w:cs="Arial"/>
                <w:color w:val="4472C4"/>
                <w:kern w:val="2"/>
                <w:sz w:val="20"/>
              </w:rPr>
              <w:t>(nurodomos atstovo pareigos, vardas, pavardė)</w:t>
            </w:r>
          </w:p>
        </w:tc>
      </w:tr>
      <w:tr w:rsidR="00A56EF3" w:rsidRPr="00041C76" w14:paraId="7E437DD3" w14:textId="77777777" w:rsidTr="7CA21BA9">
        <w:tc>
          <w:tcPr>
            <w:tcW w:w="5224" w:type="dxa"/>
            <w:gridSpan w:val="3"/>
          </w:tcPr>
          <w:p w14:paraId="02FA67CF" w14:textId="77777777" w:rsidR="00A56EF3" w:rsidRPr="00041C76" w:rsidRDefault="00A56EF3" w:rsidP="00A56EF3">
            <w:pPr>
              <w:jc w:val="center"/>
              <w:rPr>
                <w:rFonts w:ascii="Verdana" w:hAnsi="Verdana" w:cs="Arial"/>
                <w:b/>
                <w:color w:val="4472C4"/>
                <w:kern w:val="2"/>
                <w:sz w:val="20"/>
              </w:rPr>
            </w:pPr>
          </w:p>
          <w:p w14:paraId="5B6D1390" w14:textId="77777777" w:rsidR="00A56EF3" w:rsidRPr="00041C76" w:rsidRDefault="00A56EF3" w:rsidP="00A56EF3">
            <w:pPr>
              <w:jc w:val="center"/>
              <w:rPr>
                <w:rFonts w:ascii="Verdana" w:hAnsi="Verdana" w:cs="Arial"/>
                <w:b/>
                <w:color w:val="4472C4"/>
                <w:kern w:val="2"/>
                <w:sz w:val="20"/>
              </w:rPr>
            </w:pPr>
            <w:r w:rsidRPr="00041C76">
              <w:rPr>
                <w:rFonts w:ascii="Verdana" w:hAnsi="Verdana" w:cs="Arial"/>
                <w:b/>
                <w:color w:val="4472C4"/>
                <w:kern w:val="2"/>
                <w:sz w:val="20"/>
              </w:rPr>
              <w:t>(parašas)</w:t>
            </w:r>
          </w:p>
          <w:p w14:paraId="02947155" w14:textId="77777777" w:rsidR="00A56EF3" w:rsidRPr="00041C76" w:rsidRDefault="00A56EF3" w:rsidP="00A56EF3">
            <w:pPr>
              <w:jc w:val="center"/>
              <w:rPr>
                <w:rFonts w:ascii="Verdana" w:hAnsi="Verdana" w:cs="Arial"/>
                <w:b/>
                <w:color w:val="4472C4"/>
                <w:kern w:val="2"/>
                <w:sz w:val="20"/>
              </w:rPr>
            </w:pPr>
          </w:p>
          <w:p w14:paraId="13CC7138" w14:textId="77777777" w:rsidR="00A56EF3" w:rsidRPr="00041C76" w:rsidRDefault="00A56EF3" w:rsidP="00A56EF3">
            <w:pPr>
              <w:jc w:val="center"/>
              <w:rPr>
                <w:rFonts w:ascii="Verdana" w:hAnsi="Verdana" w:cs="Arial"/>
                <w:b/>
                <w:color w:val="4472C4"/>
                <w:kern w:val="2"/>
                <w:sz w:val="20"/>
              </w:rPr>
            </w:pPr>
          </w:p>
        </w:tc>
        <w:tc>
          <w:tcPr>
            <w:tcW w:w="4311" w:type="dxa"/>
          </w:tcPr>
          <w:p w14:paraId="252032AF" w14:textId="77777777" w:rsidR="00A56EF3" w:rsidRPr="00041C76" w:rsidRDefault="00A56EF3" w:rsidP="00A56EF3">
            <w:pPr>
              <w:jc w:val="center"/>
              <w:rPr>
                <w:rFonts w:ascii="Verdana" w:hAnsi="Verdana" w:cs="Arial"/>
                <w:b/>
                <w:color w:val="4472C4"/>
                <w:kern w:val="2"/>
                <w:sz w:val="20"/>
              </w:rPr>
            </w:pPr>
          </w:p>
          <w:p w14:paraId="5F453D09" w14:textId="77777777" w:rsidR="00A56EF3" w:rsidRPr="00041C76" w:rsidRDefault="00A56EF3" w:rsidP="00A56EF3">
            <w:pPr>
              <w:jc w:val="center"/>
              <w:rPr>
                <w:rFonts w:ascii="Verdana" w:hAnsi="Verdana" w:cs="Arial"/>
                <w:b/>
                <w:color w:val="4472C4"/>
                <w:kern w:val="2"/>
                <w:sz w:val="20"/>
              </w:rPr>
            </w:pPr>
            <w:r w:rsidRPr="00041C76">
              <w:rPr>
                <w:rFonts w:ascii="Verdana" w:hAnsi="Verdana" w:cs="Arial"/>
                <w:b/>
                <w:color w:val="4472C4"/>
                <w:kern w:val="2"/>
                <w:sz w:val="20"/>
              </w:rPr>
              <w:t>(parašas)</w:t>
            </w:r>
          </w:p>
        </w:tc>
      </w:tr>
    </w:tbl>
    <w:p w14:paraId="7E3EF5A5" w14:textId="77777777" w:rsidR="00027B83" w:rsidRPr="00041C76" w:rsidRDefault="00027B83">
      <w:pPr>
        <w:rPr>
          <w:rFonts w:ascii="Verdana" w:hAnsi="Verdana" w:cs="Arial"/>
          <w:sz w:val="20"/>
        </w:rPr>
      </w:pPr>
    </w:p>
    <w:p w14:paraId="5062ADA8" w14:textId="77777777" w:rsidR="00027B83" w:rsidRPr="00041C76" w:rsidRDefault="00027B83">
      <w:pPr>
        <w:rPr>
          <w:rFonts w:ascii="Verdana" w:hAnsi="Verdana" w:cs="Arial"/>
          <w:sz w:val="20"/>
        </w:rPr>
      </w:pPr>
    </w:p>
    <w:p w14:paraId="74ACE377" w14:textId="77777777" w:rsidR="00027B83" w:rsidRPr="00041C76" w:rsidRDefault="000B0897">
      <w:pPr>
        <w:tabs>
          <w:tab w:val="left" w:pos="5400"/>
        </w:tabs>
        <w:jc w:val="center"/>
        <w:textAlignment w:val="center"/>
        <w:rPr>
          <w:rFonts w:ascii="Verdana" w:hAnsi="Verdana" w:cs="Arial"/>
          <w:sz w:val="20"/>
        </w:rPr>
      </w:pPr>
      <w:r w:rsidRPr="00041C76">
        <w:rPr>
          <w:rFonts w:ascii="Verdana" w:hAnsi="Verdana" w:cs="Arial"/>
          <w:b/>
          <w:bCs/>
          <w:sz w:val="20"/>
        </w:rPr>
        <w:lastRenderedPageBreak/>
        <w:t>______________</w:t>
      </w:r>
    </w:p>
    <w:sectPr w:rsidR="00027B83" w:rsidRPr="00041C76" w:rsidSect="00C6247F">
      <w:headerReference w:type="default" r:id="rId11"/>
      <w:footerReference w:type="default" r:id="rId12"/>
      <w:endnotePr>
        <w:numFmt w:val="decimal"/>
      </w:endnotePr>
      <w:pgSz w:w="12240" w:h="15840" w:code="1"/>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20A83" w14:textId="77777777" w:rsidR="007917DA" w:rsidRDefault="007917DA">
      <w:pPr>
        <w:rPr>
          <w:sz w:val="20"/>
        </w:rPr>
      </w:pPr>
      <w:r>
        <w:rPr>
          <w:sz w:val="20"/>
        </w:rPr>
        <w:separator/>
      </w:r>
    </w:p>
  </w:endnote>
  <w:endnote w:type="continuationSeparator" w:id="0">
    <w:p w14:paraId="4D424CCE" w14:textId="77777777" w:rsidR="007917DA" w:rsidRDefault="007917DA">
      <w:pPr>
        <w:rPr>
          <w:sz w:val="20"/>
        </w:rPr>
      </w:pPr>
      <w:r>
        <w:rPr>
          <w:sz w:val="20"/>
        </w:rPr>
        <w:continuationSeparator/>
      </w:r>
    </w:p>
  </w:endnote>
  <w:endnote w:type="continuationNotice" w:id="1">
    <w:p w14:paraId="45854DE6" w14:textId="77777777" w:rsidR="007917DA" w:rsidRDefault="00791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94897" w14:textId="77777777" w:rsidR="007917DA" w:rsidRDefault="007917DA">
      <w:pPr>
        <w:rPr>
          <w:sz w:val="20"/>
        </w:rPr>
      </w:pPr>
      <w:r>
        <w:rPr>
          <w:sz w:val="20"/>
        </w:rPr>
        <w:separator/>
      </w:r>
    </w:p>
  </w:footnote>
  <w:footnote w:type="continuationSeparator" w:id="0">
    <w:p w14:paraId="7CD4754D" w14:textId="77777777" w:rsidR="007917DA" w:rsidRDefault="007917DA">
      <w:pPr>
        <w:rPr>
          <w:sz w:val="20"/>
        </w:rPr>
      </w:pPr>
      <w:r>
        <w:rPr>
          <w:sz w:val="20"/>
        </w:rPr>
        <w:continuationSeparator/>
      </w:r>
    </w:p>
  </w:footnote>
  <w:footnote w:type="continuationNotice" w:id="1">
    <w:p w14:paraId="3FF54BBB" w14:textId="77777777" w:rsidR="007917DA" w:rsidRDefault="007917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346"/>
        </w:tabs>
        <w:ind w:left="234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2727B8"/>
    <w:multiLevelType w:val="multilevel"/>
    <w:tmpl w:val="F08A7850"/>
    <w:lvl w:ilvl="0">
      <w:start w:val="5"/>
      <w:numFmt w:val="decimal"/>
      <w:lvlText w:val="%1."/>
      <w:lvlJc w:val="left"/>
      <w:pPr>
        <w:ind w:left="996" w:hanging="996"/>
      </w:pPr>
      <w:rPr>
        <w:rFonts w:hint="default"/>
      </w:rPr>
    </w:lvl>
    <w:lvl w:ilvl="1">
      <w:start w:val="3"/>
      <w:numFmt w:val="decimal"/>
      <w:lvlText w:val="%1.%2."/>
      <w:lvlJc w:val="left"/>
      <w:pPr>
        <w:ind w:left="996" w:hanging="996"/>
      </w:pPr>
      <w:rPr>
        <w:rFonts w:hint="default"/>
      </w:rPr>
    </w:lvl>
    <w:lvl w:ilvl="2">
      <w:start w:val="3"/>
      <w:numFmt w:val="decimal"/>
      <w:lvlText w:val="%1.%2.%3."/>
      <w:lvlJc w:val="left"/>
      <w:pPr>
        <w:ind w:left="996" w:hanging="996"/>
      </w:pPr>
      <w:rPr>
        <w:rFonts w:hint="default"/>
      </w:rPr>
    </w:lvl>
    <w:lvl w:ilvl="3">
      <w:start w:val="3"/>
      <w:numFmt w:val="decimal"/>
      <w:lvlText w:val="%1.%2.%3.%4."/>
      <w:lvlJc w:val="left"/>
      <w:pPr>
        <w:ind w:left="1080" w:hanging="1080"/>
      </w:pPr>
      <w:rPr>
        <w:rFonts w:hint="default"/>
      </w:rPr>
    </w:lvl>
    <w:lvl w:ilvl="4">
      <w:start w:val="2"/>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7A4157BD"/>
    <w:multiLevelType w:val="hybridMultilevel"/>
    <w:tmpl w:val="5704BC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33900">
    <w:abstractNumId w:val="0"/>
  </w:num>
  <w:num w:numId="2" w16cid:durableId="2133552269">
    <w:abstractNumId w:val="1"/>
  </w:num>
  <w:num w:numId="3" w16cid:durableId="12924405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BE0"/>
    <w:rsid w:val="00041C76"/>
    <w:rsid w:val="000753D0"/>
    <w:rsid w:val="000B0897"/>
    <w:rsid w:val="000B3E38"/>
    <w:rsid w:val="001413E3"/>
    <w:rsid w:val="0016090D"/>
    <w:rsid w:val="001927D8"/>
    <w:rsid w:val="001E4738"/>
    <w:rsid w:val="0020240B"/>
    <w:rsid w:val="002704AA"/>
    <w:rsid w:val="00287D95"/>
    <w:rsid w:val="002C4827"/>
    <w:rsid w:val="003B2116"/>
    <w:rsid w:val="003C3A2C"/>
    <w:rsid w:val="003C7699"/>
    <w:rsid w:val="004936AE"/>
    <w:rsid w:val="004B5758"/>
    <w:rsid w:val="005C0A77"/>
    <w:rsid w:val="005D2F55"/>
    <w:rsid w:val="00636AFB"/>
    <w:rsid w:val="006F15D5"/>
    <w:rsid w:val="007917DA"/>
    <w:rsid w:val="007A0E12"/>
    <w:rsid w:val="007A6520"/>
    <w:rsid w:val="007B536D"/>
    <w:rsid w:val="0082729A"/>
    <w:rsid w:val="0086543D"/>
    <w:rsid w:val="008F7BB4"/>
    <w:rsid w:val="00902CFF"/>
    <w:rsid w:val="00952158"/>
    <w:rsid w:val="00955B3F"/>
    <w:rsid w:val="009728BC"/>
    <w:rsid w:val="00975AC7"/>
    <w:rsid w:val="009825DF"/>
    <w:rsid w:val="0099711D"/>
    <w:rsid w:val="009C2A82"/>
    <w:rsid w:val="00A06B64"/>
    <w:rsid w:val="00A41794"/>
    <w:rsid w:val="00A440E5"/>
    <w:rsid w:val="00A45CE5"/>
    <w:rsid w:val="00A465FE"/>
    <w:rsid w:val="00A56EF3"/>
    <w:rsid w:val="00A67411"/>
    <w:rsid w:val="00A72765"/>
    <w:rsid w:val="00A936DD"/>
    <w:rsid w:val="00AD5359"/>
    <w:rsid w:val="00AD6E2C"/>
    <w:rsid w:val="00AE45D0"/>
    <w:rsid w:val="00AF538F"/>
    <w:rsid w:val="00B31CF9"/>
    <w:rsid w:val="00B66E19"/>
    <w:rsid w:val="00B76FC8"/>
    <w:rsid w:val="00BF65DC"/>
    <w:rsid w:val="00C212FC"/>
    <w:rsid w:val="00C6247F"/>
    <w:rsid w:val="00C95C1D"/>
    <w:rsid w:val="00C95DAE"/>
    <w:rsid w:val="00CF06A7"/>
    <w:rsid w:val="00D115BF"/>
    <w:rsid w:val="00DA3486"/>
    <w:rsid w:val="00DA4E0C"/>
    <w:rsid w:val="00DE45E7"/>
    <w:rsid w:val="00EB233D"/>
    <w:rsid w:val="00EC01F1"/>
    <w:rsid w:val="00F06B48"/>
    <w:rsid w:val="00F574FF"/>
    <w:rsid w:val="00F60BD9"/>
    <w:rsid w:val="00F658EB"/>
    <w:rsid w:val="00F90027"/>
    <w:rsid w:val="00FC6C22"/>
    <w:rsid w:val="00FD4B27"/>
    <w:rsid w:val="00FE44D5"/>
    <w:rsid w:val="11295540"/>
    <w:rsid w:val="12203104"/>
    <w:rsid w:val="15E8EDAD"/>
    <w:rsid w:val="25D01BAE"/>
    <w:rsid w:val="2D188667"/>
    <w:rsid w:val="33901736"/>
    <w:rsid w:val="34C2F9D6"/>
    <w:rsid w:val="3A050A28"/>
    <w:rsid w:val="5063B626"/>
    <w:rsid w:val="67C41AFD"/>
    <w:rsid w:val="6A13F3FC"/>
    <w:rsid w:val="712BC37C"/>
    <w:rsid w:val="7A6430BA"/>
    <w:rsid w:val="7CA21B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B536D"/>
    <w:rPr>
      <w:sz w:val="16"/>
      <w:szCs w:val="16"/>
    </w:rPr>
  </w:style>
  <w:style w:type="paragraph" w:styleId="Komentarotekstas">
    <w:name w:val="annotation text"/>
    <w:basedOn w:val="prastasis"/>
    <w:link w:val="KomentarotekstasDiagrama"/>
    <w:unhideWhenUsed/>
    <w:rsid w:val="007B536D"/>
    <w:rPr>
      <w:sz w:val="20"/>
    </w:rPr>
  </w:style>
  <w:style w:type="character" w:customStyle="1" w:styleId="KomentarotekstasDiagrama">
    <w:name w:val="Komentaro tekstas Diagrama"/>
    <w:basedOn w:val="Numatytasispastraiposriftas"/>
    <w:link w:val="Komentarotekstas"/>
    <w:rsid w:val="007B536D"/>
    <w:rPr>
      <w:sz w:val="20"/>
    </w:rPr>
  </w:style>
  <w:style w:type="paragraph" w:styleId="Komentarotema">
    <w:name w:val="annotation subject"/>
    <w:basedOn w:val="Komentarotekstas"/>
    <w:next w:val="Komentarotekstas"/>
    <w:link w:val="KomentarotemaDiagrama"/>
    <w:semiHidden/>
    <w:unhideWhenUsed/>
    <w:rsid w:val="007B536D"/>
    <w:rPr>
      <w:b/>
      <w:bCs/>
    </w:rPr>
  </w:style>
  <w:style w:type="character" w:customStyle="1" w:styleId="KomentarotemaDiagrama">
    <w:name w:val="Komentaro tema Diagrama"/>
    <w:basedOn w:val="KomentarotekstasDiagrama"/>
    <w:link w:val="Komentarotema"/>
    <w:semiHidden/>
    <w:rsid w:val="007B536D"/>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C6247F"/>
    <w:pPr>
      <w:ind w:left="720"/>
      <w:contextualSpacing/>
    </w:pPr>
    <w:rPr>
      <w:rFonts w:eastAsia="Calibri"/>
      <w:lang w:eastAsia="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6247F"/>
    <w:rPr>
      <w:rFonts w:eastAsia="Calibri"/>
      <w:lang w:eastAsia="lt-LT"/>
    </w:rPr>
  </w:style>
  <w:style w:type="paragraph" w:styleId="Pataisymai">
    <w:name w:val="Revision"/>
    <w:hidden/>
    <w:semiHidden/>
    <w:rsid w:val="00BF65DC"/>
  </w:style>
  <w:style w:type="paragraph" w:customStyle="1" w:styleId="pf0">
    <w:name w:val="pf0"/>
    <w:basedOn w:val="prastasis"/>
    <w:rsid w:val="00FE44D5"/>
    <w:pPr>
      <w:spacing w:before="100" w:beforeAutospacing="1" w:after="100" w:afterAutospacing="1"/>
    </w:pPr>
    <w:rPr>
      <w:szCs w:val="24"/>
      <w:lang w:eastAsia="lt-LT"/>
    </w:rPr>
  </w:style>
  <w:style w:type="character" w:customStyle="1" w:styleId="cf01">
    <w:name w:val="cf01"/>
    <w:basedOn w:val="Numatytasispastraiposriftas"/>
    <w:rsid w:val="00FE44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875463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114843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54396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44FE6E3-75A7-4B4F-89B0-04A219E66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1964</Words>
  <Characters>13890</Characters>
  <Application>Microsoft Office Word</Application>
  <DocSecurity>0</DocSecurity>
  <Lines>564</Lines>
  <Paragraphs>191</Paragraphs>
  <ScaleCrop>false</ScaleCrop>
  <Company/>
  <LinksUpToDate>false</LinksUpToDate>
  <CharactersWithSpaces>15697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Vilma Rozenbergaitė</cp:lastModifiedBy>
  <cp:revision>15</cp:revision>
  <cp:lastPrinted>2017-06-29T23:42:00Z</cp:lastPrinted>
  <dcterms:created xsi:type="dcterms:W3CDTF">2025-01-10T07:10:00Z</dcterms:created>
  <dcterms:modified xsi:type="dcterms:W3CDTF">2026-04-01T19:31:00Z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